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BA" w:rsidRP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bookmarkStart w:id="0" w:name="_GoBack"/>
      <w:bookmarkEnd w:id="0"/>
      <w:r w:rsidRPr="00FF43BA">
        <w:rPr>
          <w:rFonts w:ascii="Times New Roman" w:eastAsia="Times New Roman" w:hAnsi="Times New Roman" w:cs="Times New Roman"/>
          <w:b/>
          <w:bCs/>
          <w:color w:val="000000"/>
          <w:kern w:val="28"/>
          <w:sz w:val="24"/>
          <w:szCs w:val="24"/>
          <w14:cntxtAlts/>
        </w:rPr>
        <w:t xml:space="preserve">Grade 9 </w:t>
      </w:r>
    </w:p>
    <w:p w:rsidR="00FF43BA" w:rsidRP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 </w:t>
      </w:r>
    </w:p>
    <w:p w:rsidR="00FF43BA" w:rsidRP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r w:rsidRPr="00FF43BA">
        <w:rPr>
          <w:rFonts w:ascii="Times New Roman" w:eastAsia="Times New Roman" w:hAnsi="Times New Roman" w:cs="Times New Roman"/>
          <w:color w:val="000000"/>
          <w:kern w:val="28"/>
          <w:sz w:val="24"/>
          <w:szCs w:val="24"/>
          <w:u w:val="single"/>
          <w14:cntxtAlts/>
        </w:rPr>
        <w:t>COMPULSORY</w:t>
      </w:r>
      <w:proofErr w:type="gramStart"/>
      <w:r w:rsidRPr="00FF43BA">
        <w:rPr>
          <w:rFonts w:ascii="Times New Roman" w:eastAsia="Times New Roman" w:hAnsi="Times New Roman" w:cs="Times New Roman"/>
          <w:color w:val="000000"/>
          <w:kern w:val="28"/>
          <w:sz w:val="24"/>
          <w:szCs w:val="24"/>
          <w:u w:val="single"/>
          <w14:cntxtAlts/>
        </w:rPr>
        <w:t>:</w:t>
      </w:r>
      <w:proofErr w:type="gramEnd"/>
      <w:r w:rsidRPr="00FF43BA">
        <w:rPr>
          <w:rFonts w:ascii="Times New Roman" w:eastAsia="Times New Roman" w:hAnsi="Times New Roman" w:cs="Times New Roman"/>
          <w:color w:val="000000"/>
          <w:kern w:val="28"/>
          <w:sz w:val="24"/>
          <w:szCs w:val="24"/>
          <w:u w:val="single"/>
          <w14:cntxtAlts/>
        </w:rPr>
        <w:br/>
      </w:r>
      <w:r w:rsidRPr="00FF43BA">
        <w:rPr>
          <w:rFonts w:ascii="Times New Roman" w:eastAsia="Times New Roman" w:hAnsi="Times New Roman" w:cs="Times New Roman"/>
          <w:b/>
          <w:bCs/>
          <w:color w:val="000000"/>
          <w:kern w:val="28"/>
          <w:sz w:val="24"/>
          <w:szCs w:val="24"/>
          <w14:cntxtAlts/>
        </w:rPr>
        <w:t>English 10F</w:t>
      </w:r>
      <w:r w:rsidRPr="00FF43BA">
        <w:rPr>
          <w:rFonts w:ascii="Times New Roman" w:eastAsia="Times New Roman" w:hAnsi="Times New Roman" w:cs="Times New Roman"/>
          <w:b/>
          <w:bCs/>
          <w:color w:val="000000"/>
          <w:kern w:val="28"/>
          <w:sz w:val="24"/>
          <w:szCs w:val="24"/>
          <w14:cntxtAlts/>
        </w:rPr>
        <w:br/>
        <w:t>Math 10F</w:t>
      </w:r>
      <w:r w:rsidRPr="00FF43BA">
        <w:rPr>
          <w:rFonts w:ascii="Times New Roman" w:eastAsia="Times New Roman" w:hAnsi="Times New Roman" w:cs="Times New Roman"/>
          <w:b/>
          <w:bCs/>
          <w:color w:val="000000"/>
          <w:kern w:val="28"/>
          <w:sz w:val="24"/>
          <w:szCs w:val="24"/>
          <w14:cntxtAlts/>
        </w:rPr>
        <w:br/>
        <w:t>Science 10F</w:t>
      </w:r>
      <w:r w:rsidRPr="00FF43BA">
        <w:rPr>
          <w:rFonts w:ascii="Times New Roman" w:eastAsia="Times New Roman" w:hAnsi="Times New Roman" w:cs="Times New Roman"/>
          <w:b/>
          <w:bCs/>
          <w:color w:val="000000"/>
          <w:kern w:val="28"/>
          <w:sz w:val="24"/>
          <w:szCs w:val="24"/>
          <w14:cntxtAlts/>
        </w:rPr>
        <w:br/>
        <w:t>Social Studies 10G</w:t>
      </w:r>
      <w:r w:rsidRPr="00FF43BA">
        <w:rPr>
          <w:rFonts w:ascii="Times New Roman" w:eastAsia="Times New Roman" w:hAnsi="Times New Roman" w:cs="Times New Roman"/>
          <w:b/>
          <w:bCs/>
          <w:color w:val="000000"/>
          <w:kern w:val="28"/>
          <w:sz w:val="24"/>
          <w:szCs w:val="24"/>
          <w14:cntxtAlts/>
        </w:rPr>
        <w:br/>
        <w:t>Physical Education 10F</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br/>
      </w:r>
      <w:r w:rsidRPr="00FF43BA">
        <w:rPr>
          <w:rFonts w:ascii="Times New Roman" w:eastAsia="Times New Roman" w:hAnsi="Times New Roman" w:cs="Times New Roman"/>
          <w:color w:val="000000"/>
          <w:kern w:val="28"/>
          <w:sz w:val="24"/>
          <w:szCs w:val="24"/>
          <w:u w:val="single"/>
          <w14:cntxtAlts/>
        </w:rPr>
        <w:t>ELECTIVES</w:t>
      </w:r>
      <w:proofErr w:type="gramStart"/>
      <w:r w:rsidRPr="00FF43BA">
        <w:rPr>
          <w:rFonts w:ascii="Times New Roman" w:eastAsia="Times New Roman" w:hAnsi="Times New Roman" w:cs="Times New Roman"/>
          <w:color w:val="000000"/>
          <w:kern w:val="28"/>
          <w:sz w:val="24"/>
          <w:szCs w:val="24"/>
          <w:u w:val="single"/>
          <w14:cntxtAlts/>
        </w:rPr>
        <w:t>:</w:t>
      </w:r>
      <w:proofErr w:type="gramEnd"/>
      <w:r w:rsidRPr="00FF43BA">
        <w:rPr>
          <w:rFonts w:ascii="Times New Roman" w:eastAsia="Times New Roman" w:hAnsi="Times New Roman" w:cs="Times New Roman"/>
          <w:color w:val="000000"/>
          <w:kern w:val="28"/>
          <w:sz w:val="24"/>
          <w:szCs w:val="24"/>
          <w:u w:val="single"/>
          <w14:cntxtAlts/>
        </w:rPr>
        <w:br/>
      </w:r>
      <w:r w:rsidRPr="00FF43BA">
        <w:rPr>
          <w:rFonts w:ascii="Times New Roman" w:eastAsia="Times New Roman" w:hAnsi="Times New Roman" w:cs="Times New Roman"/>
          <w:b/>
          <w:bCs/>
          <w:color w:val="000000"/>
          <w:kern w:val="28"/>
          <w:sz w:val="24"/>
          <w:szCs w:val="24"/>
          <w14:cntxtAlts/>
        </w:rPr>
        <w:t>Applying Information Technology I 15F</w:t>
      </w:r>
      <w:r w:rsidRPr="00FF43BA">
        <w:rPr>
          <w:rFonts w:ascii="Times New Roman" w:eastAsia="Times New Roman" w:hAnsi="Times New Roman" w:cs="Times New Roman"/>
          <w:color w:val="000000"/>
          <w:kern w:val="28"/>
          <w:sz w:val="24"/>
          <w:szCs w:val="24"/>
          <w14:cntxtAlts/>
        </w:rPr>
        <w:t xml:space="preserve"> (0.5 credit)/ </w:t>
      </w:r>
      <w:r>
        <w:rPr>
          <w:rFonts w:ascii="Times New Roman" w:eastAsia="Times New Roman" w:hAnsi="Times New Roman" w:cs="Times New Roman"/>
          <w:b/>
          <w:bCs/>
          <w:color w:val="000000"/>
          <w:kern w:val="28"/>
          <w:sz w:val="24"/>
          <w:szCs w:val="24"/>
          <w14:cntxtAlts/>
        </w:rPr>
        <w:t xml:space="preserve">Applying </w:t>
      </w:r>
      <w:r w:rsidRPr="00FF43BA">
        <w:rPr>
          <w:rFonts w:ascii="Times New Roman" w:eastAsia="Times New Roman" w:hAnsi="Times New Roman" w:cs="Times New Roman"/>
          <w:b/>
          <w:bCs/>
          <w:color w:val="000000"/>
          <w:kern w:val="28"/>
          <w:sz w:val="24"/>
          <w:szCs w:val="24"/>
          <w14:cntxtAlts/>
        </w:rPr>
        <w:t>Information Technology II 15F</w:t>
      </w:r>
      <w:r w:rsidRPr="00FF43BA">
        <w:rPr>
          <w:rFonts w:ascii="Times New Roman" w:eastAsia="Times New Roman" w:hAnsi="Times New Roman" w:cs="Times New Roman"/>
          <w:color w:val="000000"/>
          <w:kern w:val="28"/>
          <w:sz w:val="24"/>
          <w:szCs w:val="24"/>
          <w14:cntxtAlts/>
        </w:rPr>
        <w:t xml:space="preserve"> (0.5 cr</w:t>
      </w:r>
      <w:r>
        <w:rPr>
          <w:rFonts w:ascii="Times New Roman" w:eastAsia="Times New Roman" w:hAnsi="Times New Roman" w:cs="Times New Roman"/>
          <w:color w:val="000000"/>
          <w:kern w:val="28"/>
          <w:sz w:val="24"/>
          <w:szCs w:val="24"/>
          <w14:cntxtAlts/>
        </w:rPr>
        <w:t xml:space="preserve">edit) (compulsory at CC) - The </w:t>
      </w:r>
      <w:r w:rsidRPr="00FF43BA">
        <w:rPr>
          <w:rFonts w:ascii="Times New Roman" w:eastAsia="Times New Roman" w:hAnsi="Times New Roman" w:cs="Times New Roman"/>
          <w:color w:val="000000"/>
          <w:kern w:val="28"/>
          <w:sz w:val="24"/>
          <w:szCs w:val="24"/>
          <w14:cntxtAlts/>
        </w:rPr>
        <w:t>purpose of the course is to reinforce and extend the ICT knowledge, attitudes, and skills acquired by students in the Middle Years. / The purpose of the course is to reinforce and extend the ICT knowledge, attitudes, and skills acquired by students in the first half credit course.  The course will further prepare students to use ICT to learn and demonstrate their learning in all Senior High courses.</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Band 10G -</w:t>
      </w:r>
      <w:r w:rsidRPr="00FF43BA">
        <w:rPr>
          <w:rFonts w:ascii="Times New Roman" w:eastAsia="Times New Roman" w:hAnsi="Times New Roman" w:cs="Times New Roman"/>
          <w:color w:val="000000"/>
          <w:kern w:val="28"/>
          <w:sz w:val="24"/>
          <w:szCs w:val="24"/>
          <w14:cntxtAlts/>
        </w:rPr>
        <w:t xml:space="preserve"> The emphasis of the program</w:t>
      </w:r>
      <w:r w:rsidR="008C334E">
        <w:rPr>
          <w:rFonts w:ascii="Times New Roman" w:eastAsia="Times New Roman" w:hAnsi="Times New Roman" w:cs="Times New Roman"/>
          <w:color w:val="000000"/>
          <w:kern w:val="28"/>
          <w:sz w:val="24"/>
          <w:szCs w:val="24"/>
          <w14:cntxtAlts/>
        </w:rPr>
        <w:t xml:space="preserve"> is the performance of various </w:t>
      </w:r>
      <w:r w:rsidRPr="00FF43BA">
        <w:rPr>
          <w:rFonts w:ascii="Times New Roman" w:eastAsia="Times New Roman" w:hAnsi="Times New Roman" w:cs="Times New Roman"/>
          <w:color w:val="000000"/>
          <w:kern w:val="28"/>
          <w:sz w:val="24"/>
          <w:szCs w:val="24"/>
          <w14:cntxtAlts/>
        </w:rPr>
        <w:t>musical styles from different historical periods.  The improvement of aural, technical, theoretical and musicianship s</w:t>
      </w:r>
      <w:r w:rsidR="008C334E">
        <w:rPr>
          <w:rFonts w:ascii="Times New Roman" w:eastAsia="Times New Roman" w:hAnsi="Times New Roman" w:cs="Times New Roman"/>
          <w:color w:val="000000"/>
          <w:kern w:val="28"/>
          <w:sz w:val="24"/>
          <w:szCs w:val="24"/>
          <w14:cntxtAlts/>
        </w:rPr>
        <w:t xml:space="preserve">kills is the major component.  </w:t>
      </w:r>
      <w:r w:rsidRPr="00FF43BA">
        <w:rPr>
          <w:rFonts w:ascii="Times New Roman" w:eastAsia="Times New Roman" w:hAnsi="Times New Roman" w:cs="Times New Roman"/>
          <w:color w:val="000000"/>
          <w:kern w:val="28"/>
          <w:sz w:val="24"/>
          <w:szCs w:val="24"/>
          <w14:cntxtAlts/>
        </w:rPr>
        <w:t xml:space="preserve">Students are expected to participate in all school and community performances and are encouraged to participate in festivals and tours organized within the year.  Evaluation is based on participation, knowledge of the repertoire, theory, aural and technical skills. Pre-requisite: Grade 8 Band.      </w:t>
      </w:r>
      <w:r w:rsidRPr="00FF43BA">
        <w:rPr>
          <w:rFonts w:ascii="Times New Roman" w:eastAsia="Times New Roman" w:hAnsi="Times New Roman" w:cs="Times New Roman"/>
          <w:b/>
          <w:bCs/>
          <w:color w:val="000000"/>
          <w:kern w:val="28"/>
          <w:sz w:val="24"/>
          <w:szCs w:val="24"/>
          <w14:cntxtAlts/>
        </w:rPr>
        <w:t>OR</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Home Economics 15G</w:t>
      </w:r>
      <w:r w:rsidRPr="00FF43BA">
        <w:rPr>
          <w:rFonts w:ascii="Times New Roman" w:eastAsia="Times New Roman" w:hAnsi="Times New Roman" w:cs="Times New Roman"/>
          <w:color w:val="000000"/>
          <w:kern w:val="28"/>
          <w:sz w:val="24"/>
          <w:szCs w:val="24"/>
          <w14:cntxtAlts/>
        </w:rPr>
        <w:t xml:space="preserve"> (0.5 credit) / </w:t>
      </w:r>
      <w:r w:rsidRPr="00FF43BA">
        <w:rPr>
          <w:rFonts w:ascii="Times New Roman" w:eastAsia="Times New Roman" w:hAnsi="Times New Roman" w:cs="Times New Roman"/>
          <w:b/>
          <w:bCs/>
          <w:color w:val="000000"/>
          <w:kern w:val="28"/>
          <w:sz w:val="24"/>
          <w:szCs w:val="24"/>
          <w14:cntxtAlts/>
        </w:rPr>
        <w:t xml:space="preserve">Industrial Arts 15G </w:t>
      </w:r>
      <w:r w:rsidR="008C334E">
        <w:rPr>
          <w:rFonts w:ascii="Times New Roman" w:eastAsia="Times New Roman" w:hAnsi="Times New Roman" w:cs="Times New Roman"/>
          <w:color w:val="000000"/>
          <w:kern w:val="28"/>
          <w:sz w:val="24"/>
          <w:szCs w:val="24"/>
          <w14:cntxtAlts/>
        </w:rPr>
        <w:t xml:space="preserve">(0.5 credit) - </w:t>
      </w:r>
      <w:r w:rsidRPr="00FF43BA">
        <w:rPr>
          <w:rFonts w:ascii="Times New Roman" w:eastAsia="Times New Roman" w:hAnsi="Times New Roman" w:cs="Times New Roman"/>
          <w:color w:val="000000"/>
          <w:kern w:val="28"/>
          <w:sz w:val="24"/>
          <w:szCs w:val="24"/>
          <w14:cntxtAlts/>
        </w:rPr>
        <w:t>Students explore the following topics through lab work,</w:t>
      </w:r>
      <w:r w:rsidR="00725C0A">
        <w:rPr>
          <w:rFonts w:ascii="Times New Roman" w:eastAsia="Times New Roman" w:hAnsi="Times New Roman" w:cs="Times New Roman"/>
          <w:color w:val="000000"/>
          <w:kern w:val="28"/>
          <w:sz w:val="24"/>
          <w:szCs w:val="24"/>
          <w14:cntxtAlts/>
        </w:rPr>
        <w:t xml:space="preserve"> projects, discussion, and self-</w:t>
      </w:r>
      <w:r w:rsidRPr="00FF43BA">
        <w:rPr>
          <w:rFonts w:ascii="Times New Roman" w:eastAsia="Times New Roman" w:hAnsi="Times New Roman" w:cs="Times New Roman"/>
          <w:color w:val="000000"/>
          <w:kern w:val="28"/>
          <w:sz w:val="24"/>
          <w:szCs w:val="24"/>
          <w14:cntxtAlts/>
        </w:rPr>
        <w:t>reflection: teen roles in the family, relationship issues, sexual health (contraception, STI’s), personal organ</w:t>
      </w:r>
      <w:r w:rsidR="008C334E">
        <w:rPr>
          <w:rFonts w:ascii="Times New Roman" w:eastAsia="Times New Roman" w:hAnsi="Times New Roman" w:cs="Times New Roman"/>
          <w:color w:val="000000"/>
          <w:kern w:val="28"/>
          <w:sz w:val="24"/>
          <w:szCs w:val="24"/>
          <w14:cntxtAlts/>
        </w:rPr>
        <w:t xml:space="preserve">ization, family meal planning, </w:t>
      </w:r>
      <w:r w:rsidRPr="00FF43BA">
        <w:rPr>
          <w:rFonts w:ascii="Times New Roman" w:eastAsia="Times New Roman" w:hAnsi="Times New Roman" w:cs="Times New Roman"/>
          <w:color w:val="000000"/>
          <w:kern w:val="28"/>
          <w:sz w:val="24"/>
          <w:szCs w:val="24"/>
          <w14:cntxtAlts/>
        </w:rPr>
        <w:t xml:space="preserve">preparation and service, and sewing project planning and construction. / Grade </w:t>
      </w:r>
      <w:proofErr w:type="gramStart"/>
      <w:r w:rsidRPr="00FF43BA">
        <w:rPr>
          <w:rFonts w:ascii="Times New Roman" w:eastAsia="Times New Roman" w:hAnsi="Times New Roman" w:cs="Times New Roman"/>
          <w:color w:val="000000"/>
          <w:kern w:val="28"/>
          <w:sz w:val="24"/>
          <w:szCs w:val="24"/>
          <w14:cntxtAlts/>
        </w:rPr>
        <w:t>9  IA</w:t>
      </w:r>
      <w:proofErr w:type="gramEnd"/>
      <w:r w:rsidRPr="00FF43BA">
        <w:rPr>
          <w:rFonts w:ascii="Times New Roman" w:eastAsia="Times New Roman" w:hAnsi="Times New Roman" w:cs="Times New Roman"/>
          <w:color w:val="000000"/>
          <w:kern w:val="28"/>
          <w:sz w:val="24"/>
          <w:szCs w:val="24"/>
          <w14:cntxtAlts/>
        </w:rPr>
        <w:t xml:space="preserve"> will focus on introducing students to basic oxyacetylene welding and cutting operations. Students will study safety procedures and equipment for gas welding and cutting processes, as well as basic plasma cutter operation.</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color w:val="000000"/>
          <w:kern w:val="28"/>
          <w:sz w:val="24"/>
          <w:szCs w:val="24"/>
          <w14:cntxtAlts/>
        </w:rPr>
        <w:t> </w:t>
      </w:r>
    </w:p>
    <w:p w:rsidR="00FF43BA" w:rsidRPr="00FF43BA" w:rsidRDefault="00FF43BA" w:rsidP="008C3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French 10G</w:t>
      </w:r>
      <w:r w:rsidRPr="00FF43BA">
        <w:rPr>
          <w:rFonts w:ascii="Times New Roman" w:eastAsia="Times New Roman" w:hAnsi="Times New Roman" w:cs="Times New Roman"/>
          <w:color w:val="000000"/>
          <w:kern w:val="28"/>
          <w:sz w:val="24"/>
          <w:szCs w:val="24"/>
          <w14:cntxtAlts/>
        </w:rPr>
        <w:t xml:space="preserve"> -</w:t>
      </w:r>
      <w:r w:rsidRPr="00FF43BA">
        <w:rPr>
          <w:rFonts w:ascii="Times New Roman" w:eastAsia="Times New Roman" w:hAnsi="Times New Roman" w:cs="Times New Roman"/>
          <w:b/>
          <w:bCs/>
          <w:color w:val="000000"/>
          <w:kern w:val="28"/>
          <w:sz w:val="24"/>
          <w:szCs w:val="24"/>
          <w14:cntxtAlts/>
        </w:rPr>
        <w:t xml:space="preserve"> </w:t>
      </w:r>
      <w:r w:rsidRPr="00FF43BA">
        <w:rPr>
          <w:rFonts w:ascii="Times New Roman" w:eastAsia="Times New Roman" w:hAnsi="Times New Roman" w:cs="Times New Roman"/>
          <w:color w:val="000000"/>
          <w:kern w:val="28"/>
          <w:sz w:val="24"/>
          <w:szCs w:val="24"/>
          <w14:cntxtAlts/>
        </w:rPr>
        <w:t xml:space="preserve">This course is a transition course to senior high school French. Emphasis is placed on communication in the second language; students will practice speaking French to express themselves, writing in a variety of ways and for different purposes, as well as listening to and reading in French for comprehension and information. Using plays, projects and games, students will be able to use what they are learning </w:t>
      </w:r>
      <w:r>
        <w:rPr>
          <w:rFonts w:ascii="Times New Roman" w:eastAsia="Times New Roman" w:hAnsi="Times New Roman" w:cs="Times New Roman"/>
          <w:color w:val="000000"/>
          <w:kern w:val="28"/>
          <w:sz w:val="24"/>
          <w:szCs w:val="24"/>
          <w14:cntxtAlts/>
        </w:rPr>
        <w:t xml:space="preserve">to engage in various topics of </w:t>
      </w:r>
      <w:r w:rsidRPr="00FF43BA">
        <w:rPr>
          <w:rFonts w:ascii="Times New Roman" w:eastAsia="Times New Roman" w:hAnsi="Times New Roman" w:cs="Times New Roman"/>
          <w:color w:val="000000"/>
          <w:kern w:val="28"/>
          <w:sz w:val="24"/>
          <w:szCs w:val="24"/>
          <w14:cntxtAlts/>
        </w:rPr>
        <w:t xml:space="preserve">conversation in French. Pre-requisite:  Grade 8 French.         </w:t>
      </w:r>
      <w:r w:rsidRPr="00FF43BA">
        <w:rPr>
          <w:rFonts w:ascii="Times New Roman" w:eastAsia="Times New Roman" w:hAnsi="Times New Roman" w:cs="Times New Roman"/>
          <w:b/>
          <w:bCs/>
          <w:color w:val="000000"/>
          <w:kern w:val="28"/>
          <w:sz w:val="24"/>
          <w:szCs w:val="24"/>
          <w14:cntxtAlts/>
        </w:rPr>
        <w:t>OR</w:t>
      </w:r>
    </w:p>
    <w:p w:rsidR="00FF43BA" w:rsidRPr="00FF43BA" w:rsidRDefault="00FF43BA" w:rsidP="008C3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 xml:space="preserve">Futures in Business 15G </w:t>
      </w:r>
      <w:r w:rsidRPr="00FF43BA">
        <w:rPr>
          <w:rFonts w:ascii="Times New Roman" w:eastAsia="Times New Roman" w:hAnsi="Times New Roman" w:cs="Times New Roman"/>
          <w:color w:val="000000"/>
          <w:kern w:val="28"/>
          <w:sz w:val="24"/>
          <w:szCs w:val="24"/>
          <w14:cntxtAlts/>
        </w:rPr>
        <w:t xml:space="preserve">(0.5 credit) / </w:t>
      </w:r>
      <w:r w:rsidRPr="00FF43BA">
        <w:rPr>
          <w:rFonts w:ascii="Times New Roman" w:eastAsia="Times New Roman" w:hAnsi="Times New Roman" w:cs="Times New Roman"/>
          <w:b/>
          <w:bCs/>
          <w:color w:val="000000"/>
          <w:kern w:val="28"/>
          <w:sz w:val="24"/>
          <w:szCs w:val="24"/>
          <w14:cntxtAlts/>
        </w:rPr>
        <w:t>Start Your Own Business 25G</w:t>
      </w:r>
      <w:r w:rsidRPr="00FF43BA">
        <w:rPr>
          <w:rFonts w:ascii="Times New Roman" w:eastAsia="Times New Roman" w:hAnsi="Times New Roman" w:cs="Times New Roman"/>
          <w:color w:val="000000"/>
          <w:kern w:val="28"/>
          <w:sz w:val="24"/>
          <w:szCs w:val="24"/>
          <w14:cntxtAlts/>
        </w:rPr>
        <w:t xml:space="preserve"> (0.5 credit) - This half covers wages and salaries, CPP, EI, income tax deductions from both the employee’s and employer’s perspectives, personal banking and some basic accounting such as income and debt statements and balance sheets. / This half looks at some various types of businesses such as </w:t>
      </w:r>
      <w:r w:rsidRPr="00FF43BA">
        <w:rPr>
          <w:rFonts w:ascii="Times New Roman" w:eastAsia="Times New Roman" w:hAnsi="Times New Roman" w:cs="Times New Roman"/>
          <w:color w:val="000000"/>
          <w:kern w:val="28"/>
          <w:sz w:val="24"/>
          <w:szCs w:val="24"/>
          <w14:cntxtAlts/>
        </w:rPr>
        <w:br/>
        <w:t>manufacturing/construction, retail and service businesses.  The students will work on projects calculating the expenses, incomes and profits from running various types of businesses.</w:t>
      </w:r>
    </w:p>
    <w:p w:rsidR="00FF43BA" w:rsidRPr="00FF43BA" w:rsidRDefault="00FF43BA" w:rsidP="008C3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color w:val="000000"/>
          <w:kern w:val="28"/>
          <w:sz w:val="24"/>
          <w:szCs w:val="24"/>
          <w14:cntxtAlts/>
        </w:rPr>
        <w:t> </w:t>
      </w: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725C0A" w:rsidRDefault="00725C0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725C0A" w:rsidRDefault="00725C0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725C0A" w:rsidRDefault="00725C0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P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lastRenderedPageBreak/>
        <w:t xml:space="preserve">Grade 10 </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color w:val="000000"/>
          <w:kern w:val="28"/>
          <w:sz w:val="24"/>
          <w:szCs w:val="24"/>
          <w14:cntxtAlts/>
        </w:rPr>
        <w:t> </w:t>
      </w:r>
    </w:p>
    <w:p w:rsidR="00FF43BA" w:rsidRP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r w:rsidRPr="00FF43BA">
        <w:rPr>
          <w:rFonts w:ascii="Times New Roman" w:eastAsia="Times New Roman" w:hAnsi="Times New Roman" w:cs="Times New Roman"/>
          <w:color w:val="000000"/>
          <w:kern w:val="28"/>
          <w:sz w:val="24"/>
          <w:szCs w:val="24"/>
          <w:u w:val="single"/>
          <w14:cntxtAlts/>
        </w:rPr>
        <w:t>COMPULSORY</w:t>
      </w:r>
      <w:proofErr w:type="gramStart"/>
      <w:r w:rsidRPr="00FF43BA">
        <w:rPr>
          <w:rFonts w:ascii="Times New Roman" w:eastAsia="Times New Roman" w:hAnsi="Times New Roman" w:cs="Times New Roman"/>
          <w:color w:val="000000"/>
          <w:kern w:val="28"/>
          <w:sz w:val="24"/>
          <w:szCs w:val="24"/>
          <w:u w:val="single"/>
          <w14:cntxtAlts/>
        </w:rPr>
        <w:t>:</w:t>
      </w:r>
      <w:proofErr w:type="gramEnd"/>
      <w:r w:rsidRPr="00FF43BA">
        <w:rPr>
          <w:rFonts w:ascii="Times New Roman" w:eastAsia="Times New Roman" w:hAnsi="Times New Roman" w:cs="Times New Roman"/>
          <w:color w:val="000000"/>
          <w:kern w:val="28"/>
          <w:sz w:val="24"/>
          <w:szCs w:val="24"/>
          <w:u w:val="single"/>
          <w14:cntxtAlts/>
        </w:rPr>
        <w:br/>
      </w:r>
      <w:r w:rsidRPr="00FF43BA">
        <w:rPr>
          <w:rFonts w:ascii="Times New Roman" w:eastAsia="Times New Roman" w:hAnsi="Times New Roman" w:cs="Times New Roman"/>
          <w:b/>
          <w:bCs/>
          <w:color w:val="000000"/>
          <w:kern w:val="28"/>
          <w:sz w:val="24"/>
          <w:szCs w:val="24"/>
          <w14:cntxtAlts/>
        </w:rPr>
        <w:t>English 20F</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Math</w:t>
      </w:r>
      <w:r w:rsidRPr="00FF43BA">
        <w:rPr>
          <w:rFonts w:ascii="Times New Roman" w:eastAsia="Times New Roman" w:hAnsi="Times New Roman" w:cs="Times New Roman"/>
          <w:color w:val="000000"/>
          <w:kern w:val="28"/>
          <w:sz w:val="24"/>
          <w:szCs w:val="24"/>
          <w14:cntxtAlts/>
        </w:rPr>
        <w:t xml:space="preserve">:  </w:t>
      </w:r>
      <w:r w:rsidRPr="00FF43BA">
        <w:rPr>
          <w:rFonts w:ascii="Times New Roman" w:eastAsia="Times New Roman" w:hAnsi="Times New Roman" w:cs="Times New Roman"/>
          <w:color w:val="000000"/>
          <w:kern w:val="28"/>
          <w:sz w:val="24"/>
          <w:szCs w:val="24"/>
          <w14:cntxtAlts/>
        </w:rPr>
        <w:tab/>
        <w:t xml:space="preserve">(One of the </w:t>
      </w:r>
      <w:proofErr w:type="gramStart"/>
      <w:r w:rsidRPr="00FF43BA">
        <w:rPr>
          <w:rFonts w:ascii="Times New Roman" w:eastAsia="Times New Roman" w:hAnsi="Times New Roman" w:cs="Times New Roman"/>
          <w:color w:val="000000"/>
          <w:kern w:val="28"/>
          <w:sz w:val="24"/>
          <w:szCs w:val="24"/>
          <w14:cntxtAlts/>
        </w:rPr>
        <w:t>following:</w:t>
      </w:r>
      <w:proofErr w:type="gramEnd"/>
      <w:r w:rsidRPr="00FF43BA">
        <w:rPr>
          <w:rFonts w:ascii="Times New Roman" w:eastAsia="Times New Roman" w:hAnsi="Times New Roman" w:cs="Times New Roman"/>
          <w:color w:val="000000"/>
          <w:kern w:val="28"/>
          <w:sz w:val="24"/>
          <w:szCs w:val="24"/>
          <w14:cntxtAlts/>
        </w:rPr>
        <w:t>)</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Essential Mathematics 20S*-</w:t>
      </w:r>
      <w:r w:rsidRPr="00FF43BA">
        <w:rPr>
          <w:rFonts w:ascii="Times New Roman" w:eastAsia="Times New Roman" w:hAnsi="Times New Roman" w:cs="Times New Roman"/>
          <w:color w:val="000000"/>
          <w:kern w:val="28"/>
          <w:sz w:val="24"/>
          <w:szCs w:val="24"/>
          <w14:cntxtAlts/>
        </w:rPr>
        <w:t xml:space="preserve"> This pathway is designed to provide students with the mathematical understandings and skills identified for entry into the majority of trades and for direct entry into the work force.  Topics covered include algebra, geometry, measurement, personal finance, and consumer decisions.</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 xml:space="preserve">Introduction to Applied and Pre-Calculus Mathematics 20S* - </w:t>
      </w:r>
      <w:r w:rsidRPr="00FF43BA">
        <w:rPr>
          <w:rFonts w:ascii="Times New Roman" w:eastAsia="Times New Roman" w:hAnsi="Times New Roman" w:cs="Times New Roman"/>
          <w:color w:val="000000"/>
          <w:kern w:val="28"/>
          <w:sz w:val="24"/>
          <w:szCs w:val="24"/>
          <w14:cntxtAlts/>
        </w:rPr>
        <w:t xml:space="preserve">This </w:t>
      </w:r>
      <w:r w:rsidRPr="00FF43BA">
        <w:rPr>
          <w:rFonts w:ascii="Times New Roman" w:eastAsia="Times New Roman" w:hAnsi="Times New Roman" w:cs="Times New Roman"/>
          <w:color w:val="000000"/>
          <w:kern w:val="28"/>
          <w:sz w:val="24"/>
          <w:szCs w:val="24"/>
          <w14:cntxtAlts/>
        </w:rPr>
        <w:br/>
        <w:t>pathway is designed for students considering post-secondary studies that require a math pre-requisite. The topics form a foundation for the concepts studied in Grade 11 Applied and Grade 11 Pre-Calculus Mathematics. Topics covered include trigonometry, polynomials, surface area and volume, linear functions and graphing.</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color w:val="000000"/>
          <w:kern w:val="28"/>
          <w:sz w:val="24"/>
          <w:szCs w:val="24"/>
          <w14:cntxtAlts/>
        </w:rPr>
        <w:t>* Both pathways</w:t>
      </w:r>
      <w:r>
        <w:rPr>
          <w:rFonts w:ascii="Times New Roman" w:eastAsia="Times New Roman" w:hAnsi="Times New Roman" w:cs="Times New Roman"/>
          <w:color w:val="000000"/>
          <w:kern w:val="28"/>
          <w:sz w:val="24"/>
          <w:szCs w:val="24"/>
          <w14:cntxtAlts/>
        </w:rPr>
        <w:t xml:space="preserve"> (3 pathways in Grade 11 &amp; 12) </w:t>
      </w:r>
      <w:r w:rsidRPr="00FF43BA">
        <w:rPr>
          <w:rFonts w:ascii="Times New Roman" w:eastAsia="Times New Roman" w:hAnsi="Times New Roman" w:cs="Times New Roman"/>
          <w:color w:val="000000"/>
          <w:kern w:val="28"/>
          <w:sz w:val="24"/>
          <w:szCs w:val="24"/>
          <w14:cntxtAlts/>
        </w:rPr>
        <w:t>provide students with mathematical understandings and thinking skills.  When choosing a pathway, students should consider their interests, both current and future, as well as their mathematical abilities.  Students and parents are encouraged to research the admission requirements for post-secondary programs of study.</w:t>
      </w:r>
    </w:p>
    <w:p w:rsidR="00FF43BA" w:rsidRP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Geography 20F</w:t>
      </w:r>
      <w:r w:rsidRPr="00FF43BA">
        <w:rPr>
          <w:rFonts w:ascii="Times New Roman" w:eastAsia="Times New Roman" w:hAnsi="Times New Roman" w:cs="Times New Roman"/>
          <w:b/>
          <w:bCs/>
          <w:color w:val="000000"/>
          <w:kern w:val="28"/>
          <w:sz w:val="24"/>
          <w:szCs w:val="24"/>
          <w14:cntxtAlts/>
        </w:rPr>
        <w:br/>
        <w:t>Science 20F</w:t>
      </w:r>
      <w:r w:rsidRPr="00FF43BA">
        <w:rPr>
          <w:rFonts w:ascii="Times New Roman" w:eastAsia="Times New Roman" w:hAnsi="Times New Roman" w:cs="Times New Roman"/>
          <w:b/>
          <w:bCs/>
          <w:color w:val="000000"/>
          <w:kern w:val="28"/>
          <w:sz w:val="24"/>
          <w:szCs w:val="24"/>
          <w14:cntxtAlts/>
        </w:rPr>
        <w:br/>
        <w:t>Physical Education 20F</w:t>
      </w:r>
    </w:p>
    <w:p w:rsidR="00FF43BA" w:rsidRP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 </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color w:val="000000"/>
          <w:kern w:val="28"/>
          <w:sz w:val="24"/>
          <w:szCs w:val="24"/>
          <w:u w:val="single"/>
          <w14:cntxtAlts/>
        </w:rPr>
        <w:t>ELECTIVES</w:t>
      </w:r>
      <w:proofErr w:type="gramStart"/>
      <w:r w:rsidRPr="00FF43BA">
        <w:rPr>
          <w:rFonts w:ascii="Times New Roman" w:eastAsia="Times New Roman" w:hAnsi="Times New Roman" w:cs="Times New Roman"/>
          <w:color w:val="000000"/>
          <w:kern w:val="28"/>
          <w:sz w:val="24"/>
          <w:szCs w:val="24"/>
          <w:u w:val="single"/>
          <w14:cntxtAlts/>
        </w:rPr>
        <w:t>:</w:t>
      </w:r>
      <w:proofErr w:type="gramEnd"/>
      <w:r w:rsidRPr="00FF43BA">
        <w:rPr>
          <w:rFonts w:ascii="Times New Roman" w:eastAsia="Times New Roman" w:hAnsi="Times New Roman" w:cs="Times New Roman"/>
          <w:color w:val="000000"/>
          <w:kern w:val="28"/>
          <w:sz w:val="24"/>
          <w:szCs w:val="24"/>
          <w:u w:val="single"/>
          <w14:cntxtAlts/>
        </w:rPr>
        <w:br/>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 xml:space="preserve">Life-Work Planning 20G </w:t>
      </w:r>
      <w:r w:rsidRPr="00FF43BA">
        <w:rPr>
          <w:rFonts w:ascii="Times New Roman" w:eastAsia="Times New Roman" w:hAnsi="Times New Roman" w:cs="Times New Roman"/>
          <w:color w:val="000000"/>
          <w:kern w:val="28"/>
          <w:sz w:val="24"/>
          <w:szCs w:val="24"/>
          <w14:cntxtAlts/>
        </w:rPr>
        <w:t xml:space="preserve">(compulsory at CC) </w:t>
      </w:r>
      <w:r w:rsidRPr="00FF43BA">
        <w:rPr>
          <w:rFonts w:ascii="Times New Roman" w:eastAsia="Times New Roman" w:hAnsi="Times New Roman" w:cs="Times New Roman"/>
          <w:b/>
          <w:bCs/>
          <w:color w:val="000000"/>
          <w:kern w:val="28"/>
          <w:sz w:val="24"/>
          <w:szCs w:val="24"/>
          <w14:cntxtAlts/>
        </w:rPr>
        <w:t xml:space="preserve">- </w:t>
      </w:r>
      <w:r>
        <w:rPr>
          <w:rFonts w:ascii="Times New Roman" w:eastAsia="Times New Roman" w:hAnsi="Times New Roman" w:cs="Times New Roman"/>
          <w:color w:val="000000"/>
          <w:kern w:val="28"/>
          <w:sz w:val="24"/>
          <w:szCs w:val="24"/>
          <w14:cntxtAlts/>
        </w:rPr>
        <w:t xml:space="preserve">This course is </w:t>
      </w:r>
      <w:r w:rsidRPr="00FF43BA">
        <w:rPr>
          <w:rFonts w:ascii="Times New Roman" w:eastAsia="Times New Roman" w:hAnsi="Times New Roman" w:cs="Times New Roman"/>
          <w:color w:val="000000"/>
          <w:kern w:val="28"/>
          <w:sz w:val="24"/>
          <w:szCs w:val="24"/>
          <w14:cntxtAlts/>
        </w:rPr>
        <w:t>designed to guide individual students in developing essential skills for use in life and work situations.  Students identify and develop personal strengths/weaknesses, skills, attitudes, and life/work goals.  Students will create resumes, cover letters, and portfolios to aid with job seeking and volunteer opportunities.</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br/>
        <w:t xml:space="preserve">Band 20G - </w:t>
      </w:r>
      <w:r w:rsidRPr="00FF43BA">
        <w:rPr>
          <w:rFonts w:ascii="Times New Roman" w:eastAsia="Times New Roman" w:hAnsi="Times New Roman" w:cs="Times New Roman"/>
          <w:color w:val="000000"/>
          <w:kern w:val="28"/>
          <w:sz w:val="24"/>
          <w:szCs w:val="24"/>
          <w14:cntxtAlts/>
        </w:rPr>
        <w:t>Students are expected to participate in all school and community performances and are encouraged to participate in festivals and tours organized within the year.  Evaluation is based on p</w:t>
      </w:r>
      <w:r>
        <w:rPr>
          <w:rFonts w:ascii="Times New Roman" w:eastAsia="Times New Roman" w:hAnsi="Times New Roman" w:cs="Times New Roman"/>
          <w:color w:val="000000"/>
          <w:kern w:val="28"/>
          <w:sz w:val="24"/>
          <w:szCs w:val="24"/>
          <w14:cntxtAlts/>
        </w:rPr>
        <w:t xml:space="preserve">articipation, knowledge of the </w:t>
      </w:r>
      <w:r w:rsidRPr="00FF43BA">
        <w:rPr>
          <w:rFonts w:ascii="Times New Roman" w:eastAsia="Times New Roman" w:hAnsi="Times New Roman" w:cs="Times New Roman"/>
          <w:color w:val="000000"/>
          <w:kern w:val="28"/>
          <w:sz w:val="24"/>
          <w:szCs w:val="24"/>
          <w14:cntxtAlts/>
        </w:rPr>
        <w:t>repertoire, theory, aural and technical skills. Pre-requisite: Band 10G</w:t>
      </w: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 xml:space="preserve">French 20G </w:t>
      </w:r>
      <w:r w:rsidRPr="00FF43BA">
        <w:rPr>
          <w:rFonts w:ascii="Times New Roman" w:eastAsia="Times New Roman" w:hAnsi="Times New Roman" w:cs="Times New Roman"/>
          <w:color w:val="000000"/>
          <w:kern w:val="28"/>
          <w:sz w:val="24"/>
          <w:szCs w:val="24"/>
          <w14:cntxtAlts/>
        </w:rPr>
        <w:t>- Everyday communication in French through speaking, listening, reading and writing continues to be the emphasis at this level. New vocabulary and grammatical structures are again practiced and reinforced through the use of stories, conversational activities, videos, games and more. Pre-requisite: French 10G</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 xml:space="preserve">Home Economics 20G - </w:t>
      </w:r>
      <w:r w:rsidRPr="00FF43BA">
        <w:rPr>
          <w:rFonts w:ascii="Times New Roman" w:eastAsia="Times New Roman" w:hAnsi="Times New Roman" w:cs="Times New Roman"/>
          <w:color w:val="000000"/>
          <w:kern w:val="28"/>
          <w:sz w:val="24"/>
          <w:szCs w:val="24"/>
          <w14:cntxtAlts/>
        </w:rPr>
        <w:t>In this course, students explore the following topics through lab work, research projects, discussion, and self-reflection: nutrition/cooking, textiles/sewing, relationships (emot</w:t>
      </w:r>
      <w:r>
        <w:rPr>
          <w:rFonts w:ascii="Times New Roman" w:eastAsia="Times New Roman" w:hAnsi="Times New Roman" w:cs="Times New Roman"/>
          <w:color w:val="000000"/>
          <w:kern w:val="28"/>
          <w:sz w:val="24"/>
          <w:szCs w:val="24"/>
          <w14:cntxtAlts/>
        </w:rPr>
        <w:t xml:space="preserve">ional and sexual health), teen </w:t>
      </w:r>
      <w:r w:rsidRPr="00FF43BA">
        <w:rPr>
          <w:rFonts w:ascii="Times New Roman" w:eastAsia="Times New Roman" w:hAnsi="Times New Roman" w:cs="Times New Roman"/>
          <w:color w:val="000000"/>
          <w:kern w:val="28"/>
          <w:sz w:val="24"/>
          <w:szCs w:val="24"/>
          <w14:cntxtAlts/>
        </w:rPr>
        <w:t>pregnancy and parenting options, family planning and preparation (pregnancy, birth, parenting, budgeting).</w:t>
      </w:r>
      <w:r w:rsidRPr="00FF43BA">
        <w:rPr>
          <w:rFonts w:ascii="Times New Roman" w:eastAsia="Times New Roman" w:hAnsi="Times New Roman" w:cs="Times New Roman"/>
          <w:b/>
          <w:bCs/>
          <w:color w:val="000000"/>
          <w:kern w:val="28"/>
          <w:sz w:val="24"/>
          <w:szCs w:val="24"/>
          <w14:cntxtAlts/>
        </w:rPr>
        <w:br/>
        <w:t xml:space="preserve">Industrial Arts 20G </w:t>
      </w:r>
      <w:r w:rsidRPr="00FF43BA">
        <w:rPr>
          <w:rFonts w:ascii="Times New Roman" w:eastAsia="Times New Roman" w:hAnsi="Times New Roman" w:cs="Times New Roman"/>
          <w:color w:val="000000"/>
          <w:kern w:val="28"/>
          <w:sz w:val="24"/>
          <w:szCs w:val="24"/>
          <w14:cntxtAlts/>
        </w:rPr>
        <w:t xml:space="preserve">- Grade 10 Industrial Arts will offer students the </w:t>
      </w:r>
      <w:r w:rsidRPr="00FF43BA">
        <w:rPr>
          <w:rFonts w:ascii="Times New Roman" w:eastAsia="Times New Roman" w:hAnsi="Times New Roman" w:cs="Times New Roman"/>
          <w:color w:val="000000"/>
          <w:kern w:val="28"/>
          <w:sz w:val="24"/>
          <w:szCs w:val="24"/>
          <w14:cntxtAlts/>
        </w:rPr>
        <w:br/>
        <w:t xml:space="preserve">opportunity to develop advanced welding skills. Shielded metal arc welding (SMAW), gas metal arc welding (GMAW), and gas tungsten arc welding (GTAW) operations will be studied and practiced. Oxyacetylene and plasma cutting processes as well as CNC plasma cutting will be covered. Students will also be introduced to advance measurement techniques and machining </w:t>
      </w:r>
      <w:r w:rsidRPr="00FF43BA">
        <w:rPr>
          <w:rFonts w:ascii="Times New Roman" w:eastAsia="Times New Roman" w:hAnsi="Times New Roman" w:cs="Times New Roman"/>
          <w:color w:val="000000"/>
          <w:kern w:val="28"/>
          <w:sz w:val="24"/>
          <w:szCs w:val="24"/>
          <w14:cntxtAlts/>
        </w:rPr>
        <w:br/>
        <w:t>operations using metal lathes and milling machines. No pre-requisite.</w:t>
      </w:r>
      <w:r w:rsidRPr="00FF43BA">
        <w:rPr>
          <w:rFonts w:ascii="Times New Roman" w:eastAsia="Times New Roman" w:hAnsi="Times New Roman" w:cs="Times New Roman"/>
          <w:color w:val="000000"/>
          <w:kern w:val="28"/>
          <w:sz w:val="24"/>
          <w:szCs w:val="24"/>
          <w14:cntxtAlts/>
        </w:rPr>
        <w:br/>
      </w: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lastRenderedPageBreak/>
        <w:t xml:space="preserve">Digital Film 25S </w:t>
      </w:r>
      <w:r w:rsidRPr="00FF43BA">
        <w:rPr>
          <w:rFonts w:ascii="Times New Roman" w:eastAsia="Times New Roman" w:hAnsi="Times New Roman" w:cs="Times New Roman"/>
          <w:color w:val="000000"/>
          <w:kern w:val="28"/>
          <w:sz w:val="24"/>
          <w:szCs w:val="24"/>
          <w14:cntxtAlts/>
        </w:rPr>
        <w:t>(0.5 credit) - The purpose of the course is to provide students with the skills and knowledge to tell stories by combining sound, still images, moving images, text, graphics, and animation into a video product. Students will plan, develop, and produce a video project.</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 xml:space="preserve">2D Animation 35S </w:t>
      </w:r>
      <w:r w:rsidRPr="00FF43BA">
        <w:rPr>
          <w:rFonts w:ascii="Times New Roman" w:eastAsia="Times New Roman" w:hAnsi="Times New Roman" w:cs="Times New Roman"/>
          <w:color w:val="000000"/>
          <w:kern w:val="28"/>
          <w:sz w:val="24"/>
          <w:szCs w:val="24"/>
          <w14:cntxtAlts/>
        </w:rPr>
        <w:t>(0.5 credit)</w:t>
      </w:r>
      <w:r w:rsidRPr="00FF43BA">
        <w:rPr>
          <w:rFonts w:ascii="Times New Roman" w:eastAsia="Times New Roman" w:hAnsi="Times New Roman" w:cs="Times New Roman"/>
          <w:b/>
          <w:bCs/>
          <w:color w:val="000000"/>
          <w:kern w:val="28"/>
          <w:sz w:val="24"/>
          <w:szCs w:val="24"/>
          <w14:cntxtAlts/>
        </w:rPr>
        <w:t xml:space="preserve"> </w:t>
      </w:r>
      <w:r w:rsidRPr="00FF43BA">
        <w:rPr>
          <w:rFonts w:ascii="Times New Roman" w:eastAsia="Times New Roman" w:hAnsi="Times New Roman" w:cs="Times New Roman"/>
          <w:color w:val="000000"/>
          <w:kern w:val="28"/>
          <w:sz w:val="24"/>
          <w:szCs w:val="24"/>
          <w14:cntxtAlts/>
        </w:rPr>
        <w:t>-</w:t>
      </w:r>
      <w:r w:rsidRPr="00FF43BA">
        <w:rPr>
          <w:rFonts w:ascii="Times New Roman" w:eastAsia="Times New Roman" w:hAnsi="Times New Roman" w:cs="Times New Roman"/>
          <w:b/>
          <w:bCs/>
          <w:color w:val="000000"/>
          <w:kern w:val="28"/>
          <w:sz w:val="24"/>
          <w:szCs w:val="24"/>
          <w14:cntxtAlts/>
        </w:rPr>
        <w:t xml:space="preserve"> </w:t>
      </w:r>
      <w:r w:rsidRPr="00FF43BA">
        <w:rPr>
          <w:rFonts w:ascii="Times New Roman" w:eastAsia="Times New Roman" w:hAnsi="Times New Roman" w:cs="Times New Roman"/>
          <w:color w:val="000000"/>
          <w:kern w:val="28"/>
          <w:sz w:val="24"/>
          <w:szCs w:val="24"/>
          <w14:cntxtAlts/>
        </w:rPr>
        <w:t>The purpose of the course is to provide students with the skills and knowledge to create two-dimensional animations.</w:t>
      </w:r>
    </w:p>
    <w:p w:rsidR="00FF43BA" w:rsidRPr="00FF43BA" w:rsidRDefault="00FF43BA" w:rsidP="00FF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3"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color w:val="000000"/>
          <w:kern w:val="28"/>
          <w:sz w:val="24"/>
          <w:szCs w:val="24"/>
          <w14:cntxtAlts/>
        </w:rPr>
        <w:t> </w:t>
      </w: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p>
    <w:p w:rsidR="00FF43BA" w:rsidRP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lastRenderedPageBreak/>
        <w:t xml:space="preserve">Grade 11 </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color w:val="000000"/>
          <w:kern w:val="28"/>
          <w:sz w:val="24"/>
          <w:szCs w:val="24"/>
          <w14:cntxtAlts/>
        </w:rPr>
        <w:t> </w:t>
      </w:r>
    </w:p>
    <w:p w:rsidR="00FF43BA" w:rsidRP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r w:rsidRPr="00FF43BA">
        <w:rPr>
          <w:rFonts w:ascii="Times New Roman" w:eastAsia="Times New Roman" w:hAnsi="Times New Roman" w:cs="Times New Roman"/>
          <w:color w:val="000000"/>
          <w:kern w:val="28"/>
          <w:sz w:val="24"/>
          <w:szCs w:val="24"/>
          <w:u w:val="single"/>
          <w14:cntxtAlts/>
        </w:rPr>
        <w:t>COMPULSORY</w:t>
      </w:r>
      <w:proofErr w:type="gramStart"/>
      <w:r w:rsidRPr="00FF43BA">
        <w:rPr>
          <w:rFonts w:ascii="Times New Roman" w:eastAsia="Times New Roman" w:hAnsi="Times New Roman" w:cs="Times New Roman"/>
          <w:color w:val="000000"/>
          <w:kern w:val="28"/>
          <w:sz w:val="24"/>
          <w:szCs w:val="24"/>
          <w:u w:val="single"/>
          <w14:cntxtAlts/>
        </w:rPr>
        <w:t>:</w:t>
      </w:r>
      <w:proofErr w:type="gramEnd"/>
      <w:r w:rsidRPr="00FF43BA">
        <w:rPr>
          <w:rFonts w:ascii="Times New Roman" w:eastAsia="Times New Roman" w:hAnsi="Times New Roman" w:cs="Times New Roman"/>
          <w:color w:val="000000"/>
          <w:kern w:val="28"/>
          <w:sz w:val="24"/>
          <w:szCs w:val="24"/>
          <w:u w:val="single"/>
          <w14:cntxtAlts/>
        </w:rPr>
        <w:br/>
      </w:r>
      <w:r w:rsidRPr="00FF43BA">
        <w:rPr>
          <w:rFonts w:ascii="Times New Roman" w:eastAsia="Times New Roman" w:hAnsi="Times New Roman" w:cs="Times New Roman"/>
          <w:b/>
          <w:bCs/>
          <w:color w:val="000000"/>
          <w:kern w:val="28"/>
          <w:sz w:val="24"/>
          <w:szCs w:val="24"/>
          <w14:cntxtAlts/>
        </w:rPr>
        <w:t>English 30S</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Math</w:t>
      </w:r>
      <w:r w:rsidRPr="00FF43BA">
        <w:rPr>
          <w:rFonts w:ascii="Times New Roman" w:eastAsia="Times New Roman" w:hAnsi="Times New Roman" w:cs="Times New Roman"/>
          <w:color w:val="000000"/>
          <w:kern w:val="28"/>
          <w:sz w:val="24"/>
          <w:szCs w:val="24"/>
          <w14:cntxtAlts/>
        </w:rPr>
        <w:t xml:space="preserve">:  </w:t>
      </w:r>
      <w:r w:rsidRPr="00FF43BA">
        <w:rPr>
          <w:rFonts w:ascii="Times New Roman" w:eastAsia="Times New Roman" w:hAnsi="Times New Roman" w:cs="Times New Roman"/>
          <w:color w:val="000000"/>
          <w:kern w:val="28"/>
          <w:sz w:val="24"/>
          <w:szCs w:val="24"/>
          <w14:cntxtAlts/>
        </w:rPr>
        <w:tab/>
        <w:t>(At least one of the following)</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Essential Mathematics 30S</w:t>
      </w:r>
      <w:r w:rsidRPr="00FF43BA">
        <w:rPr>
          <w:rFonts w:ascii="Times New Roman" w:eastAsia="Times New Roman" w:hAnsi="Times New Roman" w:cs="Times New Roman"/>
          <w:color w:val="000000"/>
          <w:kern w:val="28"/>
          <w:sz w:val="24"/>
          <w:szCs w:val="24"/>
          <w14:cntxtAlts/>
        </w:rPr>
        <w:t>- This pathway is design</w:t>
      </w:r>
      <w:r>
        <w:rPr>
          <w:rFonts w:ascii="Times New Roman" w:eastAsia="Times New Roman" w:hAnsi="Times New Roman" w:cs="Times New Roman"/>
          <w:color w:val="000000"/>
          <w:kern w:val="28"/>
          <w:sz w:val="24"/>
          <w:szCs w:val="24"/>
          <w14:cntxtAlts/>
        </w:rPr>
        <w:t xml:space="preserve">ed to provide students with the </w:t>
      </w:r>
      <w:r w:rsidRPr="00FF43BA">
        <w:rPr>
          <w:rFonts w:ascii="Times New Roman" w:eastAsia="Times New Roman" w:hAnsi="Times New Roman" w:cs="Times New Roman"/>
          <w:color w:val="000000"/>
          <w:kern w:val="28"/>
          <w:sz w:val="24"/>
          <w:szCs w:val="24"/>
          <w14:cntxtAlts/>
        </w:rPr>
        <w:t>mathematical understandings and skills identified for entry into the majority of trades and for direct entry into the work force.</w:t>
      </w:r>
      <w:r>
        <w:rPr>
          <w:rFonts w:ascii="Times New Roman" w:eastAsia="Times New Roman" w:hAnsi="Times New Roman" w:cs="Times New Roman"/>
          <w:color w:val="000000"/>
          <w:kern w:val="28"/>
          <w:sz w:val="24"/>
          <w:szCs w:val="24"/>
          <w14:cntxtAlts/>
        </w:rPr>
        <w:t xml:space="preserve">  Topics covered include </w:t>
      </w:r>
      <w:r w:rsidRPr="00FF43BA">
        <w:rPr>
          <w:rFonts w:ascii="Times New Roman" w:eastAsia="Times New Roman" w:hAnsi="Times New Roman" w:cs="Times New Roman"/>
          <w:color w:val="000000"/>
          <w:kern w:val="28"/>
          <w:sz w:val="24"/>
          <w:szCs w:val="24"/>
          <w14:cntxtAlts/>
        </w:rPr>
        <w:t>analysis of games and numbers, interest &amp; credit, 3-D geometry, and statistics.</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 xml:space="preserve">Applied Mathematics 30S - </w:t>
      </w:r>
      <w:r w:rsidRPr="00FF43BA">
        <w:rPr>
          <w:rFonts w:ascii="Times New Roman" w:eastAsia="Times New Roman" w:hAnsi="Times New Roman" w:cs="Times New Roman"/>
          <w:color w:val="000000"/>
          <w:kern w:val="28"/>
          <w:sz w:val="24"/>
          <w:szCs w:val="24"/>
          <w14:cntxtAlts/>
        </w:rPr>
        <w:t xml:space="preserve">This pathway is designed to provide students with the mathematical understandings and skills identified for post-secondary studies in programs that </w:t>
      </w:r>
      <w:r w:rsidRPr="00FF43BA">
        <w:rPr>
          <w:rFonts w:ascii="Times New Roman" w:eastAsia="Times New Roman" w:hAnsi="Times New Roman" w:cs="Times New Roman"/>
          <w:color w:val="000000"/>
          <w:kern w:val="28"/>
          <w:sz w:val="24"/>
          <w:szCs w:val="24"/>
          <w:u w:val="single"/>
          <w14:cntxtAlts/>
        </w:rPr>
        <w:t xml:space="preserve">do not </w:t>
      </w:r>
      <w:r w:rsidRPr="00FF43BA">
        <w:rPr>
          <w:rFonts w:ascii="Times New Roman" w:eastAsia="Times New Roman" w:hAnsi="Times New Roman" w:cs="Times New Roman"/>
          <w:color w:val="000000"/>
          <w:kern w:val="28"/>
          <w:sz w:val="24"/>
          <w:szCs w:val="24"/>
          <w14:cntxtAlts/>
        </w:rPr>
        <w:t>require the study of theoretical calculus. Topics include measurement, geometry, statistics, relations &amp; functions, trigonometry, and equations.</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 xml:space="preserve">Pre-Calculus Mathematics 30S </w:t>
      </w:r>
      <w:r w:rsidRPr="00FF43BA">
        <w:rPr>
          <w:rFonts w:ascii="Times New Roman" w:eastAsia="Times New Roman" w:hAnsi="Times New Roman" w:cs="Times New Roman"/>
          <w:color w:val="000000"/>
          <w:kern w:val="28"/>
          <w:sz w:val="24"/>
          <w:szCs w:val="24"/>
          <w14:cntxtAlts/>
        </w:rPr>
        <w:t xml:space="preserve">- This </w:t>
      </w:r>
      <w:r>
        <w:rPr>
          <w:rFonts w:ascii="Times New Roman" w:eastAsia="Times New Roman" w:hAnsi="Times New Roman" w:cs="Times New Roman"/>
          <w:color w:val="000000"/>
          <w:kern w:val="28"/>
          <w:sz w:val="24"/>
          <w:szCs w:val="24"/>
          <w14:cntxtAlts/>
        </w:rPr>
        <w:t xml:space="preserve">pathway is designed to provide </w:t>
      </w:r>
      <w:r w:rsidRPr="00FF43BA">
        <w:rPr>
          <w:rFonts w:ascii="Times New Roman" w:eastAsia="Times New Roman" w:hAnsi="Times New Roman" w:cs="Times New Roman"/>
          <w:color w:val="000000"/>
          <w:kern w:val="28"/>
          <w:sz w:val="24"/>
          <w:szCs w:val="24"/>
          <w14:cntxtAlts/>
        </w:rPr>
        <w:t>students with the mathematical understandings and skills identified for entry into post-secondary programs that require the study of theoretical calculus.  Topics include algebra and number, trigonometry, relations &amp; functions, equations, and sequences.</w:t>
      </w:r>
    </w:p>
    <w:p w:rsidR="00FF43BA" w:rsidRP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 </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History 30F</w:t>
      </w:r>
      <w:r w:rsidRPr="00FF43BA">
        <w:rPr>
          <w:rFonts w:ascii="Times New Roman" w:eastAsia="Times New Roman" w:hAnsi="Times New Roman" w:cs="Times New Roman"/>
          <w:color w:val="000000"/>
          <w:kern w:val="28"/>
          <w:sz w:val="24"/>
          <w:szCs w:val="24"/>
          <w14:cntxtAlts/>
        </w:rPr>
        <w:t xml:space="preserve"> (classroom or WebCT)</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color w:val="000000"/>
          <w:kern w:val="28"/>
          <w:sz w:val="24"/>
          <w:szCs w:val="24"/>
          <w14:cntxtAlts/>
        </w:rPr>
        <w:t> </w:t>
      </w:r>
    </w:p>
    <w:p w:rsidR="00FF43BA" w:rsidRP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Active Healthy Lifestyles 30F</w:t>
      </w:r>
    </w:p>
    <w:p w:rsidR="00FF43BA" w:rsidRP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 </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color w:val="000000"/>
          <w:kern w:val="28"/>
          <w:sz w:val="24"/>
          <w:szCs w:val="24"/>
          <w:u w:val="single"/>
          <w14:cntxtAlts/>
        </w:rPr>
        <w:t xml:space="preserve"> ELECTIVES</w:t>
      </w:r>
      <w:proofErr w:type="gramStart"/>
      <w:r w:rsidRPr="00FF43BA">
        <w:rPr>
          <w:rFonts w:ascii="Times New Roman" w:eastAsia="Times New Roman" w:hAnsi="Times New Roman" w:cs="Times New Roman"/>
          <w:color w:val="000000"/>
          <w:kern w:val="28"/>
          <w:sz w:val="24"/>
          <w:szCs w:val="24"/>
          <w14:cntxtAlts/>
        </w:rPr>
        <w:t>:</w:t>
      </w:r>
      <w:proofErr w:type="gramEnd"/>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Biology 30S</w:t>
      </w:r>
      <w:r w:rsidRPr="00FF43BA">
        <w:rPr>
          <w:rFonts w:ascii="Times New Roman" w:eastAsia="Times New Roman" w:hAnsi="Times New Roman" w:cs="Times New Roman"/>
          <w:color w:val="000000"/>
          <w:kern w:val="28"/>
          <w:sz w:val="24"/>
          <w:szCs w:val="24"/>
          <w14:cntxtAlts/>
        </w:rPr>
        <w:t xml:space="preserve"> – The first part of the course deals with general biological concepts; the remainder of the course focuses on the study of the human body.</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Chemistry 30S</w:t>
      </w:r>
      <w:r w:rsidRPr="00FF43BA">
        <w:rPr>
          <w:rFonts w:ascii="Times New Roman" w:eastAsia="Times New Roman" w:hAnsi="Times New Roman" w:cs="Times New Roman"/>
          <w:color w:val="000000"/>
          <w:kern w:val="28"/>
          <w:sz w:val="24"/>
          <w:szCs w:val="24"/>
          <w14:cntxtAlts/>
        </w:rPr>
        <w:t xml:space="preserve"> – Emphasis is on these topics: atomic structure, chemical bonding, chemical formulas, chemical reacti</w:t>
      </w:r>
      <w:r>
        <w:rPr>
          <w:rFonts w:ascii="Times New Roman" w:eastAsia="Times New Roman" w:hAnsi="Times New Roman" w:cs="Times New Roman"/>
          <w:color w:val="000000"/>
          <w:kern w:val="28"/>
          <w:sz w:val="24"/>
          <w:szCs w:val="24"/>
          <w14:cntxtAlts/>
        </w:rPr>
        <w:t xml:space="preserve">ons, energy effects, molarity, </w:t>
      </w:r>
      <w:r w:rsidRPr="00FF43BA">
        <w:rPr>
          <w:rFonts w:ascii="Times New Roman" w:eastAsia="Times New Roman" w:hAnsi="Times New Roman" w:cs="Times New Roman"/>
          <w:color w:val="000000"/>
          <w:kern w:val="28"/>
          <w:sz w:val="24"/>
          <w:szCs w:val="24"/>
          <w14:cntxtAlts/>
        </w:rPr>
        <w:t xml:space="preserve">kinetic theory of liquids and gases, and organic chemistry. </w:t>
      </w:r>
    </w:p>
    <w:p w:rsidR="00FF43BA" w:rsidRP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Physics 30S</w:t>
      </w:r>
      <w:r w:rsidRPr="00FF43BA">
        <w:rPr>
          <w:rFonts w:ascii="Times New Roman" w:eastAsia="Times New Roman" w:hAnsi="Times New Roman" w:cs="Times New Roman"/>
          <w:color w:val="000000"/>
          <w:kern w:val="28"/>
          <w:sz w:val="24"/>
          <w:szCs w:val="24"/>
          <w14:cntxtAlts/>
        </w:rPr>
        <w:t xml:space="preserve"> – The overall emphasis is on the study of motion-specific topics which include kinematics, vectors, projectile motion, laws of motion, gravitation, circular motion, impulse, momentum, and kinetic energy.</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 xml:space="preserve">Band 30S </w:t>
      </w:r>
      <w:r>
        <w:rPr>
          <w:rFonts w:ascii="Times New Roman" w:eastAsia="Times New Roman" w:hAnsi="Times New Roman" w:cs="Times New Roman"/>
          <w:b/>
          <w:bCs/>
          <w:color w:val="000000"/>
          <w:kern w:val="28"/>
          <w:sz w:val="24"/>
          <w:szCs w:val="24"/>
          <w14:cntxtAlts/>
        </w:rPr>
        <w:t xml:space="preserve">– </w:t>
      </w:r>
      <w:r w:rsidRPr="00FF43BA">
        <w:rPr>
          <w:rFonts w:ascii="Times New Roman" w:eastAsia="Times New Roman" w:hAnsi="Times New Roman" w:cs="Times New Roman"/>
          <w:color w:val="000000"/>
          <w:kern w:val="28"/>
          <w:sz w:val="24"/>
          <w:szCs w:val="24"/>
          <w14:cntxtAlts/>
        </w:rPr>
        <w:t>Students are expected to participate in all school and community performances and are encouraged to participate in festivals and tours organized within the year.  Evaluation is based on p</w:t>
      </w:r>
      <w:r>
        <w:rPr>
          <w:rFonts w:ascii="Times New Roman" w:eastAsia="Times New Roman" w:hAnsi="Times New Roman" w:cs="Times New Roman"/>
          <w:color w:val="000000"/>
          <w:kern w:val="28"/>
          <w:sz w:val="24"/>
          <w:szCs w:val="24"/>
          <w14:cntxtAlts/>
        </w:rPr>
        <w:t xml:space="preserve">articipation, knowledge of the </w:t>
      </w:r>
      <w:r w:rsidRPr="00FF43BA">
        <w:rPr>
          <w:rFonts w:ascii="Times New Roman" w:eastAsia="Times New Roman" w:hAnsi="Times New Roman" w:cs="Times New Roman"/>
          <w:color w:val="000000"/>
          <w:kern w:val="28"/>
          <w:sz w:val="24"/>
          <w:szCs w:val="24"/>
          <w14:cntxtAlts/>
        </w:rPr>
        <w:t>repertoire, theory, aural and technical skills. Pre-requisite: Band 20G.</w:t>
      </w:r>
    </w:p>
    <w:p w:rsidR="00FF43BA" w:rsidRPr="00FF43BA" w:rsidRDefault="00FF43BA" w:rsidP="00FF43BA">
      <w:pPr>
        <w:widowControl w:val="0"/>
        <w:spacing w:after="0" w:line="240" w:lineRule="auto"/>
        <w:rPr>
          <w:rFonts w:ascii="Times New Roman" w:eastAsia="Times New Roman" w:hAnsi="Times New Roman" w:cs="Times New Roman"/>
          <w:b/>
          <w:bCs/>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French 30S</w:t>
      </w:r>
      <w:r>
        <w:rPr>
          <w:rFonts w:ascii="Times New Roman" w:eastAsia="Times New Roman" w:hAnsi="Times New Roman" w:cs="Times New Roman"/>
          <w:color w:val="000000"/>
          <w:kern w:val="28"/>
          <w:sz w:val="24"/>
          <w:szCs w:val="24"/>
          <w14:cntxtAlts/>
        </w:rPr>
        <w:t xml:space="preserve"> – </w:t>
      </w:r>
      <w:r w:rsidRPr="00FF43BA">
        <w:rPr>
          <w:rFonts w:ascii="Times New Roman" w:eastAsia="Times New Roman" w:hAnsi="Times New Roman" w:cs="Times New Roman"/>
          <w:color w:val="000000"/>
          <w:kern w:val="28"/>
          <w:sz w:val="24"/>
          <w:szCs w:val="24"/>
          <w14:cntxtAlts/>
        </w:rPr>
        <w:t>Students continue to develop precision with grammar and to expand their vocabulary. Classes conducted exclusively in French, along with letter-writing, reading French stories, creating skits, and listening to French radio and TV programs all reinforce skills in listening, speaking, writing and reading. Again, real conversations about everyday topics continue. Pre-requisite: French 20G.</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Power Mechanics Technology 30G</w:t>
      </w:r>
      <w:r w:rsidRPr="00FF43BA">
        <w:rPr>
          <w:rFonts w:ascii="Times New Roman" w:eastAsia="Times New Roman" w:hAnsi="Times New Roman" w:cs="Times New Roman"/>
          <w:color w:val="000000"/>
          <w:kern w:val="28"/>
          <w:sz w:val="24"/>
          <w:szCs w:val="24"/>
          <w14:cntxtAlts/>
        </w:rPr>
        <w:t xml:space="preserve"> – This course introduces students to the systems and technologie</w:t>
      </w:r>
      <w:r>
        <w:rPr>
          <w:rFonts w:ascii="Times New Roman" w:eastAsia="Times New Roman" w:hAnsi="Times New Roman" w:cs="Times New Roman"/>
          <w:color w:val="000000"/>
          <w:kern w:val="28"/>
          <w:sz w:val="24"/>
          <w:szCs w:val="24"/>
          <w14:cntxtAlts/>
        </w:rPr>
        <w:t xml:space="preserve">s common to the automotive and </w:t>
      </w:r>
      <w:r w:rsidRPr="00FF43BA">
        <w:rPr>
          <w:rFonts w:ascii="Times New Roman" w:eastAsia="Times New Roman" w:hAnsi="Times New Roman" w:cs="Times New Roman"/>
          <w:color w:val="000000"/>
          <w:kern w:val="28"/>
          <w:sz w:val="24"/>
          <w:szCs w:val="24"/>
          <w14:cntxtAlts/>
        </w:rPr>
        <w:t>recreational vehicle industry. This course will give students a general overview of typical internal compression engine operation, maintenance, and overhaul operations. Safety procedures, equipment operation, and maintenance for the automotive facility will be examined and practiced. IA 20G is not a pre-requisite.</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Community Service Credit 31G</w:t>
      </w:r>
      <w:r w:rsidRPr="00FF43BA">
        <w:rPr>
          <w:rFonts w:ascii="Times New Roman" w:eastAsia="Times New Roman" w:hAnsi="Times New Roman" w:cs="Times New Roman"/>
          <w:color w:val="000000"/>
          <w:kern w:val="28"/>
          <w:sz w:val="24"/>
          <w:szCs w:val="24"/>
          <w14:cntxtAlts/>
        </w:rPr>
        <w:t xml:space="preserve"> – Students participate in a community service activity volunteering 110 hours for a cause or organization. Consent forms, a short essay, a log of hours, and regular evaluations are required.</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lastRenderedPageBreak/>
        <w:t xml:space="preserve">Interactive Web 35S </w:t>
      </w:r>
      <w:r w:rsidRPr="00FF43BA">
        <w:rPr>
          <w:rFonts w:ascii="Times New Roman" w:eastAsia="Times New Roman" w:hAnsi="Times New Roman" w:cs="Times New Roman"/>
          <w:color w:val="000000"/>
          <w:kern w:val="28"/>
          <w:sz w:val="24"/>
          <w:szCs w:val="24"/>
          <w14:cntxtAlts/>
        </w:rPr>
        <w:t xml:space="preserve">(0.5 credit) - The purpose of this course is to provide students with the skills and knowledge to design, develop, and publish a website to display and gather information. </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 xml:space="preserve">3D Modeling 35S </w:t>
      </w:r>
      <w:r w:rsidRPr="00FF43BA">
        <w:rPr>
          <w:rFonts w:ascii="Times New Roman" w:eastAsia="Times New Roman" w:hAnsi="Times New Roman" w:cs="Times New Roman"/>
          <w:color w:val="000000"/>
          <w:kern w:val="28"/>
          <w:sz w:val="24"/>
          <w:szCs w:val="24"/>
          <w14:cntxtAlts/>
        </w:rPr>
        <w:t>(0.5 credit) -   The purpo</w:t>
      </w:r>
      <w:r>
        <w:rPr>
          <w:rFonts w:ascii="Times New Roman" w:eastAsia="Times New Roman" w:hAnsi="Times New Roman" w:cs="Times New Roman"/>
          <w:color w:val="000000"/>
          <w:kern w:val="28"/>
          <w:sz w:val="24"/>
          <w:szCs w:val="24"/>
          <w14:cntxtAlts/>
        </w:rPr>
        <w:t xml:space="preserve">se of the course is to provide </w:t>
      </w:r>
      <w:r w:rsidRPr="00FF43BA">
        <w:rPr>
          <w:rFonts w:ascii="Times New Roman" w:eastAsia="Times New Roman" w:hAnsi="Times New Roman" w:cs="Times New Roman"/>
          <w:color w:val="000000"/>
          <w:kern w:val="28"/>
          <w:sz w:val="24"/>
          <w:szCs w:val="24"/>
          <w14:cntxtAlts/>
        </w:rPr>
        <w:t>students with the skills and knowledge to use software to create three-dimensional models that represent real objects or illustrate ideas.</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 xml:space="preserve">Choral 30S </w:t>
      </w:r>
      <w:r w:rsidRPr="00FF43BA">
        <w:rPr>
          <w:rFonts w:ascii="Times New Roman" w:eastAsia="Times New Roman" w:hAnsi="Times New Roman" w:cs="Times New Roman"/>
          <w:color w:val="000000"/>
          <w:kern w:val="28"/>
          <w:sz w:val="24"/>
          <w:szCs w:val="24"/>
          <w14:cntxtAlts/>
        </w:rPr>
        <w:t xml:space="preserve">- Designed to provide an atmosphere for the enjoyment, appreciation and performance of all types of choral music. The instruction will focus on improving voice quality, intonation, </w:t>
      </w:r>
      <w:proofErr w:type="gramStart"/>
      <w:r>
        <w:rPr>
          <w:rFonts w:ascii="Times New Roman" w:eastAsia="Times New Roman" w:hAnsi="Times New Roman" w:cs="Times New Roman"/>
          <w:color w:val="000000"/>
          <w:kern w:val="28"/>
          <w:sz w:val="24"/>
          <w:szCs w:val="24"/>
          <w14:cntxtAlts/>
        </w:rPr>
        <w:t>the</w:t>
      </w:r>
      <w:proofErr w:type="gramEnd"/>
      <w:r>
        <w:rPr>
          <w:rFonts w:ascii="Times New Roman" w:eastAsia="Times New Roman" w:hAnsi="Times New Roman" w:cs="Times New Roman"/>
          <w:color w:val="000000"/>
          <w:kern w:val="28"/>
          <w:sz w:val="24"/>
          <w:szCs w:val="24"/>
          <w14:cntxtAlts/>
        </w:rPr>
        <w:t xml:space="preserve"> </w:t>
      </w:r>
      <w:r w:rsidRPr="00FF43BA">
        <w:rPr>
          <w:rFonts w:ascii="Times New Roman" w:eastAsia="Times New Roman" w:hAnsi="Times New Roman" w:cs="Times New Roman"/>
          <w:color w:val="000000"/>
          <w:kern w:val="28"/>
          <w:sz w:val="24"/>
          <w:szCs w:val="24"/>
          <w14:cntxtAlts/>
        </w:rPr>
        <w:t>ability to sight-sing and read music.  The choir performs a variety of music at evening concerts and special events such as graduation and Remembrance Day.</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 xml:space="preserve">Drama 30S - </w:t>
      </w:r>
      <w:r w:rsidRPr="00FF43BA">
        <w:rPr>
          <w:rFonts w:ascii="Times New Roman" w:eastAsia="Times New Roman" w:hAnsi="Times New Roman" w:cs="Times New Roman"/>
          <w:color w:val="000000"/>
          <w:kern w:val="28"/>
          <w:sz w:val="24"/>
          <w:szCs w:val="24"/>
          <w14:cntxtAlts/>
        </w:rPr>
        <w:t xml:space="preserve">Students will learn improvisation, pantomime and basic acting in order to complete various drama projects, as well as running the school's </w:t>
      </w:r>
      <w:r w:rsidRPr="00FF43BA">
        <w:rPr>
          <w:rFonts w:ascii="Times New Roman" w:eastAsia="Times New Roman" w:hAnsi="Times New Roman" w:cs="Times New Roman"/>
          <w:color w:val="000000"/>
          <w:kern w:val="28"/>
          <w:sz w:val="24"/>
          <w:szCs w:val="24"/>
          <w14:cntxtAlts/>
        </w:rPr>
        <w:br/>
        <w:t>Remembrance Day ceremony, and taking part in the class's major production.</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Accounting Principles 30S - </w:t>
      </w:r>
      <w:r w:rsidRPr="00FF43BA">
        <w:rPr>
          <w:rFonts w:ascii="Times New Roman" w:eastAsia="Times New Roman" w:hAnsi="Times New Roman" w:cs="Times New Roman"/>
          <w:color w:val="000000"/>
          <w:kern w:val="28"/>
          <w:sz w:val="24"/>
          <w:szCs w:val="24"/>
          <w14:cntxtAlts/>
        </w:rPr>
        <w:t>Students wi</w:t>
      </w:r>
      <w:r>
        <w:rPr>
          <w:rFonts w:ascii="Times New Roman" w:eastAsia="Times New Roman" w:hAnsi="Times New Roman" w:cs="Times New Roman"/>
          <w:color w:val="000000"/>
          <w:kern w:val="28"/>
          <w:sz w:val="24"/>
          <w:szCs w:val="24"/>
          <w14:cntxtAlts/>
        </w:rPr>
        <w:t xml:space="preserve">ll acquire an understanding of </w:t>
      </w:r>
      <w:r w:rsidRPr="00FF43BA">
        <w:rPr>
          <w:rFonts w:ascii="Times New Roman" w:eastAsia="Times New Roman" w:hAnsi="Times New Roman" w:cs="Times New Roman"/>
          <w:color w:val="000000"/>
          <w:kern w:val="28"/>
          <w:sz w:val="24"/>
          <w:szCs w:val="24"/>
          <w14:cntxtAlts/>
        </w:rPr>
        <w:t>accounting for a service and a merchandising business, computerized accounting, financial analysis, and ethics and current issues in accounting. </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 xml:space="preserve">Agriculture 30S - </w:t>
      </w:r>
      <w:r w:rsidRPr="00FF43BA">
        <w:rPr>
          <w:rFonts w:ascii="Times New Roman" w:eastAsia="Times New Roman" w:hAnsi="Times New Roman" w:cs="Times New Roman"/>
          <w:color w:val="000000"/>
          <w:kern w:val="28"/>
          <w:sz w:val="24"/>
          <w:szCs w:val="24"/>
          <w14:cntxtAlts/>
        </w:rPr>
        <w:t>This course provides a</w:t>
      </w:r>
      <w:r>
        <w:rPr>
          <w:rFonts w:ascii="Times New Roman" w:eastAsia="Times New Roman" w:hAnsi="Times New Roman" w:cs="Times New Roman"/>
          <w:color w:val="000000"/>
          <w:kern w:val="28"/>
          <w:sz w:val="24"/>
          <w:szCs w:val="24"/>
          <w14:cntxtAlts/>
        </w:rPr>
        <w:t xml:space="preserve"> comprehensive introduction to </w:t>
      </w:r>
      <w:r w:rsidRPr="00FF43BA">
        <w:rPr>
          <w:rFonts w:ascii="Times New Roman" w:eastAsia="Times New Roman" w:hAnsi="Times New Roman" w:cs="Times New Roman"/>
          <w:color w:val="000000"/>
          <w:kern w:val="28"/>
          <w:sz w:val="24"/>
          <w:szCs w:val="24"/>
          <w14:cntxtAlts/>
        </w:rPr>
        <w:t>agriculture in Manitoba, including historical perspectives, as well as present trends and concerns, and examines the phy</w:t>
      </w:r>
      <w:r>
        <w:rPr>
          <w:rFonts w:ascii="Times New Roman" w:eastAsia="Times New Roman" w:hAnsi="Times New Roman" w:cs="Times New Roman"/>
          <w:color w:val="000000"/>
          <w:kern w:val="28"/>
          <w:sz w:val="24"/>
          <w:szCs w:val="24"/>
          <w14:cntxtAlts/>
        </w:rPr>
        <w:t xml:space="preserve">sical and climatic features of </w:t>
      </w:r>
      <w:r w:rsidRPr="00FF43BA">
        <w:rPr>
          <w:rFonts w:ascii="Times New Roman" w:eastAsia="Times New Roman" w:hAnsi="Times New Roman" w:cs="Times New Roman"/>
          <w:color w:val="000000"/>
          <w:kern w:val="28"/>
          <w:sz w:val="24"/>
          <w:szCs w:val="24"/>
          <w14:cntxtAlts/>
        </w:rPr>
        <w:t xml:space="preserve">Manitoba, the resource base, soil management practices, crop varieties, and plant and animal science. </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 xml:space="preserve">Art 30S </w:t>
      </w:r>
      <w:r w:rsidRPr="00FF43BA">
        <w:rPr>
          <w:rFonts w:ascii="Times New Roman" w:eastAsia="Times New Roman" w:hAnsi="Times New Roman" w:cs="Times New Roman"/>
          <w:color w:val="000000"/>
          <w:kern w:val="28"/>
          <w:sz w:val="24"/>
          <w:szCs w:val="24"/>
          <w14:cntxtAlts/>
        </w:rPr>
        <w:t xml:space="preserve">- In this course, you will practice with artists’ tools and learn new variations for using them.  You will learn </w:t>
      </w:r>
      <w:r>
        <w:rPr>
          <w:rFonts w:ascii="Times New Roman" w:eastAsia="Times New Roman" w:hAnsi="Times New Roman" w:cs="Times New Roman"/>
          <w:color w:val="000000"/>
          <w:kern w:val="28"/>
          <w:sz w:val="24"/>
          <w:szCs w:val="24"/>
          <w14:cntxtAlts/>
        </w:rPr>
        <w:t xml:space="preserve">new methods for looking at art </w:t>
      </w:r>
      <w:r w:rsidRPr="00FF43BA">
        <w:rPr>
          <w:rFonts w:ascii="Times New Roman" w:eastAsia="Times New Roman" w:hAnsi="Times New Roman" w:cs="Times New Roman"/>
          <w:color w:val="000000"/>
          <w:kern w:val="28"/>
          <w:sz w:val="24"/>
          <w:szCs w:val="24"/>
          <w14:cntxtAlts/>
        </w:rPr>
        <w:t xml:space="preserve">critically and broaden your scope in your appreciation of art.  You will examine the process that leads you to and solidifies your artistic decisions.  You will make your own works of art, experiment with art materials and techniques, and solve visual problems. </w:t>
      </w:r>
    </w:p>
    <w:p w:rsidR="00FF43BA" w:rsidRDefault="00FF43BA" w:rsidP="00FF43BA">
      <w:pPr>
        <w:widowControl w:val="0"/>
        <w:spacing w:after="28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28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28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28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28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28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28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28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28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28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280" w:line="240" w:lineRule="auto"/>
        <w:rPr>
          <w:rFonts w:ascii="Times New Roman" w:eastAsia="Times New Roman" w:hAnsi="Times New Roman" w:cs="Times New Roman"/>
          <w:b/>
          <w:bCs/>
          <w:color w:val="000000"/>
          <w:kern w:val="28"/>
          <w:sz w:val="24"/>
          <w:szCs w:val="24"/>
          <w14:cntxtAlts/>
        </w:rPr>
      </w:pPr>
    </w:p>
    <w:p w:rsidR="00FF43BA" w:rsidRDefault="00FF43BA" w:rsidP="00FF43BA">
      <w:pPr>
        <w:widowControl w:val="0"/>
        <w:spacing w:after="280" w:line="240" w:lineRule="auto"/>
        <w:rPr>
          <w:rFonts w:ascii="Times New Roman" w:eastAsia="Times New Roman" w:hAnsi="Times New Roman" w:cs="Times New Roman"/>
          <w:b/>
          <w:bCs/>
          <w:color w:val="000000"/>
          <w:kern w:val="28"/>
          <w:sz w:val="24"/>
          <w:szCs w:val="24"/>
          <w14:cntxtAlts/>
        </w:rPr>
      </w:pPr>
    </w:p>
    <w:p w:rsidR="00FF43BA" w:rsidRDefault="00FF43BA" w:rsidP="005813B7">
      <w:pPr>
        <w:rPr>
          <w:rFonts w:ascii="Times New Roman" w:eastAsia="Times New Roman" w:hAnsi="Times New Roman" w:cs="Times New Roman"/>
          <w:b/>
          <w:bCs/>
          <w:i/>
          <w:iCs/>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lastRenderedPageBreak/>
        <w:t xml:space="preserve">Grade 12 </w:t>
      </w:r>
      <w:r w:rsidRPr="00FF43BA">
        <w:rPr>
          <w:rFonts w:ascii="Times New Roman" w:eastAsia="Times New Roman" w:hAnsi="Times New Roman" w:cs="Times New Roman"/>
          <w:b/>
          <w:bCs/>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br/>
      </w:r>
      <w:r w:rsidRPr="00FF43BA">
        <w:rPr>
          <w:rFonts w:ascii="Times New Roman" w:eastAsia="Times New Roman" w:hAnsi="Times New Roman" w:cs="Times New Roman"/>
          <w:color w:val="000000"/>
          <w:kern w:val="28"/>
          <w:sz w:val="24"/>
          <w:szCs w:val="24"/>
          <w:u w:val="single"/>
          <w14:cntxtAlts/>
        </w:rPr>
        <w:t>COMPULSORY:</w:t>
      </w:r>
      <w:r w:rsidRPr="00FF43BA">
        <w:rPr>
          <w:rFonts w:ascii="Times New Roman" w:eastAsia="Times New Roman" w:hAnsi="Times New Roman" w:cs="Times New Roman"/>
          <w:color w:val="000000"/>
          <w:kern w:val="28"/>
          <w:sz w:val="24"/>
          <w:szCs w:val="24"/>
          <w:u w:val="single"/>
          <w14:cntxtAlts/>
        </w:rPr>
        <w:br/>
      </w:r>
      <w:r w:rsidRPr="00FF43BA">
        <w:rPr>
          <w:rFonts w:ascii="Times New Roman" w:eastAsia="Times New Roman" w:hAnsi="Times New Roman" w:cs="Times New Roman"/>
          <w:b/>
          <w:bCs/>
          <w:color w:val="000000"/>
          <w:kern w:val="28"/>
          <w:sz w:val="24"/>
          <w:szCs w:val="24"/>
          <w14:cntxtAlts/>
        </w:rPr>
        <w:t>English</w:t>
      </w:r>
      <w:r w:rsidRPr="00FF43BA">
        <w:rPr>
          <w:rFonts w:ascii="Times New Roman" w:eastAsia="Times New Roman" w:hAnsi="Times New Roman" w:cs="Times New Roman"/>
          <w:color w:val="000000"/>
          <w:kern w:val="28"/>
          <w:sz w:val="24"/>
          <w:szCs w:val="24"/>
          <w14:cntxtAlts/>
        </w:rPr>
        <w:t>:  (at least one of the following)</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 xml:space="preserve">English Comprehensive Focus 40S </w:t>
      </w:r>
      <w:r w:rsidRPr="00FF43BA">
        <w:rPr>
          <w:rFonts w:ascii="Times New Roman" w:eastAsia="Times New Roman" w:hAnsi="Times New Roman" w:cs="Times New Roman"/>
          <w:color w:val="000000"/>
          <w:kern w:val="28"/>
          <w:sz w:val="24"/>
          <w:szCs w:val="24"/>
          <w14:cntxtAlts/>
        </w:rPr>
        <w:t xml:space="preserve">– This course continues the focus on the same 5 General Outcomes and the expanded 56 Specific Outcomes as in Grades 9, 10 and 11. This course provides a balanced program of practical and literary texts and skills. </w:t>
      </w:r>
      <w:r w:rsidRPr="00FF43BA">
        <w:rPr>
          <w:rFonts w:ascii="Times New Roman" w:eastAsia="Times New Roman" w:hAnsi="Times New Roman" w:cs="Times New Roman"/>
          <w:b/>
          <w:bCs/>
          <w:color w:val="000000"/>
          <w:kern w:val="28"/>
          <w:sz w:val="24"/>
          <w:szCs w:val="24"/>
          <w14:cntxtAlts/>
        </w:rPr>
        <w:br/>
        <w:t xml:space="preserve">English Literary Focus 40S </w:t>
      </w:r>
      <w:r w:rsidRPr="00FF43BA">
        <w:rPr>
          <w:rFonts w:ascii="Times New Roman" w:eastAsia="Times New Roman" w:hAnsi="Times New Roman" w:cs="Times New Roman"/>
          <w:color w:val="000000"/>
          <w:kern w:val="28"/>
          <w:sz w:val="24"/>
          <w:szCs w:val="24"/>
          <w14:cntxtAlts/>
        </w:rPr>
        <w:t>- This course continues the focus on the same 5 General Outcomes and the expanded 56 Specific Outcomes as in Grades 9, 10 and 11. An emphasis will be placed on essay writing and creative writing through the study of poetry, novels, plays, short stories, and Shakespeare. This specialized course is intended for students with post-secondary educational goals, especially at the university level.</w:t>
      </w:r>
      <w:r w:rsidR="005813B7">
        <w:rPr>
          <w:rFonts w:ascii="Times New Roman" w:eastAsia="Times New Roman" w:hAnsi="Times New Roman" w:cs="Times New Roman"/>
          <w:color w:val="000000"/>
          <w:kern w:val="28"/>
          <w:sz w:val="24"/>
          <w:szCs w:val="24"/>
          <w14:cntxtAlts/>
        </w:rPr>
        <w:br/>
      </w:r>
      <w:r w:rsidR="005813B7" w:rsidRPr="005813B7">
        <w:rPr>
          <w:rFonts w:ascii="Times New Roman" w:hAnsi="Times New Roman" w:cs="Times New Roman"/>
          <w:b/>
          <w:bCs/>
          <w:color w:val="000000"/>
          <w:sz w:val="24"/>
          <w:szCs w:val="24"/>
          <w:shd w:val="clear" w:color="auto" w:fill="FFFFFF"/>
        </w:rPr>
        <w:t>English Transactional Focus 40S- </w:t>
      </w:r>
      <w:r w:rsidR="005813B7" w:rsidRPr="005813B7">
        <w:rPr>
          <w:rFonts w:ascii="Times New Roman" w:hAnsi="Times New Roman" w:cs="Times New Roman"/>
          <w:color w:val="000000"/>
          <w:sz w:val="24"/>
          <w:szCs w:val="24"/>
          <w:shd w:val="clear" w:color="auto" w:fill="FFFFFF"/>
        </w:rPr>
        <w:t> This course continues the focus on the same 5 General Outcomes and the expanded 56 Specific Outcomes as in Grades 9, 10 and 11.  This course is intended to help students manage the vast array of information with which they are presented daily, and to think critically and independently in order to function as responsible citizens. Students will enhance skills in reading and assessing a wide range of oral, print, and other media texts, and ability to communicate effectively with others.</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i/>
          <w:iCs/>
          <w:color w:val="000000"/>
          <w:kern w:val="28"/>
          <w:sz w:val="24"/>
          <w:szCs w:val="24"/>
          <w14:cntxtAlts/>
        </w:rPr>
        <w:t>*STUDENTS TAKING THEIR FIRST GRADE 12 ELA CREDIT WILL BE REQUIRED TO WRITE THE PROVINCIAL EXAM</w:t>
      </w:r>
      <w:r w:rsidR="005813B7">
        <w:rPr>
          <w:rFonts w:ascii="Times New Roman" w:eastAsia="Times New Roman" w:hAnsi="Times New Roman" w:cs="Times New Roman"/>
          <w:b/>
          <w:bCs/>
          <w:i/>
          <w:iCs/>
          <w:color w:val="000000"/>
          <w:kern w:val="28"/>
          <w:sz w:val="24"/>
          <w:szCs w:val="24"/>
          <w14:cntxtAlts/>
        </w:rPr>
        <w:t>.</w:t>
      </w:r>
    </w:p>
    <w:p w:rsidR="005813B7" w:rsidRPr="005813B7" w:rsidRDefault="005813B7" w:rsidP="005813B7">
      <w:pPr>
        <w:rPr>
          <w:rFonts w:ascii="Calibri" w:eastAsia="Times New Roman" w:hAnsi="Calibri" w:cs="Times New Roman"/>
          <w:color w:val="000000"/>
          <w:sz w:val="24"/>
          <w:szCs w:val="24"/>
          <w:shd w:val="clear" w:color="auto" w:fill="FFFFFF"/>
        </w:rPr>
      </w:pPr>
    </w:p>
    <w:p w:rsidR="00FF43BA" w:rsidRPr="00FF43BA" w:rsidRDefault="00FF43BA" w:rsidP="00FF43BA">
      <w:pPr>
        <w:widowControl w:val="0"/>
        <w:spacing w:after="280"/>
        <w:rPr>
          <w:rFonts w:ascii="Times New Roman" w:eastAsia="Times New Roman" w:hAnsi="Times New Roman" w:cs="Times New Roman"/>
          <w:b/>
          <w:bCs/>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Math</w:t>
      </w:r>
      <w:r w:rsidRPr="00FF43BA">
        <w:rPr>
          <w:rFonts w:ascii="Times New Roman" w:eastAsia="Times New Roman" w:hAnsi="Times New Roman" w:cs="Times New Roman"/>
          <w:color w:val="000000"/>
          <w:kern w:val="28"/>
          <w:sz w:val="24"/>
          <w:szCs w:val="24"/>
          <w14:cntxtAlts/>
        </w:rPr>
        <w:t xml:space="preserve">:  </w:t>
      </w:r>
      <w:r w:rsidRPr="00FF43BA">
        <w:rPr>
          <w:rFonts w:ascii="Times New Roman" w:eastAsia="Times New Roman" w:hAnsi="Times New Roman" w:cs="Times New Roman"/>
          <w:color w:val="000000"/>
          <w:kern w:val="28"/>
          <w:sz w:val="24"/>
          <w:szCs w:val="24"/>
          <w14:cntxtAlts/>
        </w:rPr>
        <w:tab/>
        <w:t>(At least one of the following</w:t>
      </w:r>
      <w:proofErr w:type="gramStart"/>
      <w:r w:rsidRPr="00FF43BA">
        <w:rPr>
          <w:rFonts w:ascii="Times New Roman" w:eastAsia="Times New Roman" w:hAnsi="Times New Roman" w:cs="Times New Roman"/>
          <w:color w:val="000000"/>
          <w:kern w:val="28"/>
          <w:sz w:val="24"/>
          <w:szCs w:val="24"/>
          <w14:cntxtAlts/>
        </w:rPr>
        <w:t>)</w:t>
      </w:r>
      <w:proofErr w:type="gramEnd"/>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Essential Mathematics 40S—</w:t>
      </w:r>
      <w:r w:rsidRPr="00FF43BA">
        <w:rPr>
          <w:rFonts w:ascii="Times New Roman" w:eastAsia="Times New Roman" w:hAnsi="Times New Roman" w:cs="Times New Roman"/>
          <w:color w:val="000000"/>
          <w:kern w:val="28"/>
          <w:sz w:val="24"/>
          <w:szCs w:val="24"/>
          <w14:cntxtAlts/>
        </w:rPr>
        <w:t xml:space="preserve">This </w:t>
      </w:r>
      <w:r>
        <w:rPr>
          <w:rFonts w:ascii="Times New Roman" w:eastAsia="Times New Roman" w:hAnsi="Times New Roman" w:cs="Times New Roman"/>
          <w:color w:val="000000"/>
          <w:kern w:val="28"/>
          <w:sz w:val="24"/>
          <w:szCs w:val="24"/>
          <w14:cntxtAlts/>
        </w:rPr>
        <w:t xml:space="preserve">pathway is designed to provide </w:t>
      </w:r>
      <w:r w:rsidRPr="00FF43BA">
        <w:rPr>
          <w:rFonts w:ascii="Times New Roman" w:eastAsia="Times New Roman" w:hAnsi="Times New Roman" w:cs="Times New Roman"/>
          <w:color w:val="000000"/>
          <w:kern w:val="28"/>
          <w:sz w:val="24"/>
          <w:szCs w:val="24"/>
          <w14:cntxtAlts/>
        </w:rPr>
        <w:t>students with the mathematical understandings and skills identified for entry into the majority of trades and for direct entry into the work force.  Topics covered include algebra, geometry, measur</w:t>
      </w:r>
      <w:r>
        <w:rPr>
          <w:rFonts w:ascii="Times New Roman" w:eastAsia="Times New Roman" w:hAnsi="Times New Roman" w:cs="Times New Roman"/>
          <w:color w:val="000000"/>
          <w:kern w:val="28"/>
          <w:sz w:val="24"/>
          <w:szCs w:val="24"/>
          <w14:cntxtAlts/>
        </w:rPr>
        <w:t xml:space="preserve">ement, numbers, statistics and </w:t>
      </w:r>
      <w:r w:rsidRPr="00FF43BA">
        <w:rPr>
          <w:rFonts w:ascii="Times New Roman" w:eastAsia="Times New Roman" w:hAnsi="Times New Roman" w:cs="Times New Roman"/>
          <w:color w:val="000000"/>
          <w:kern w:val="28"/>
          <w:sz w:val="24"/>
          <w:szCs w:val="24"/>
          <w14:cntxtAlts/>
        </w:rPr>
        <w:t>probability.</w:t>
      </w:r>
      <w:r w:rsidRPr="00FF43BA">
        <w:rPr>
          <w:rFonts w:ascii="Times New Roman" w:eastAsia="Times New Roman" w:hAnsi="Times New Roman" w:cs="Times New Roman"/>
          <w:b/>
          <w:bCs/>
          <w:color w:val="000000"/>
          <w:kern w:val="28"/>
          <w:sz w:val="24"/>
          <w:szCs w:val="24"/>
          <w14:cntxtAlts/>
        </w:rPr>
        <w:br/>
        <w:t>Applied Mathematics 40S –</w:t>
      </w:r>
      <w:r w:rsidRPr="00FF43BA">
        <w:rPr>
          <w:rFonts w:ascii="Times New Roman" w:eastAsia="Times New Roman" w:hAnsi="Times New Roman" w:cs="Times New Roman"/>
          <w:color w:val="000000"/>
          <w:kern w:val="28"/>
          <w:sz w:val="24"/>
          <w:szCs w:val="24"/>
          <w14:cntxtAlts/>
        </w:rPr>
        <w:t xml:space="preserve">This pathway is designed to provide students with the mathematical understandings and skills identified for post-secondary studies finances, logic, probability, relations &amp; functions, design &amp; movement, and in programs that </w:t>
      </w:r>
      <w:r w:rsidRPr="00FF43BA">
        <w:rPr>
          <w:rFonts w:ascii="Times New Roman" w:eastAsia="Times New Roman" w:hAnsi="Times New Roman" w:cs="Times New Roman"/>
          <w:color w:val="000000"/>
          <w:kern w:val="28"/>
          <w:sz w:val="24"/>
          <w:szCs w:val="24"/>
          <w:u w:val="single"/>
          <w14:cntxtAlts/>
        </w:rPr>
        <w:t xml:space="preserve">do not </w:t>
      </w:r>
      <w:r w:rsidRPr="00FF43BA">
        <w:rPr>
          <w:rFonts w:ascii="Times New Roman" w:eastAsia="Times New Roman" w:hAnsi="Times New Roman" w:cs="Times New Roman"/>
          <w:color w:val="000000"/>
          <w:kern w:val="28"/>
          <w:sz w:val="24"/>
          <w:szCs w:val="24"/>
          <w14:cntxtAlts/>
        </w:rPr>
        <w:t>require the study o</w:t>
      </w:r>
      <w:r>
        <w:rPr>
          <w:rFonts w:ascii="Times New Roman" w:eastAsia="Times New Roman" w:hAnsi="Times New Roman" w:cs="Times New Roman"/>
          <w:color w:val="000000"/>
          <w:kern w:val="28"/>
          <w:sz w:val="24"/>
          <w:szCs w:val="24"/>
          <w14:cntxtAlts/>
        </w:rPr>
        <w:t xml:space="preserve">f theoretical calculus. Topics </w:t>
      </w:r>
      <w:r w:rsidRPr="00FF43BA">
        <w:rPr>
          <w:rFonts w:ascii="Times New Roman" w:eastAsia="Times New Roman" w:hAnsi="Times New Roman" w:cs="Times New Roman"/>
          <w:color w:val="000000"/>
          <w:kern w:val="28"/>
          <w:sz w:val="24"/>
          <w:szCs w:val="24"/>
          <w14:cntxtAlts/>
        </w:rPr>
        <w:t>include permutations &amp; combinations.</w:t>
      </w:r>
      <w:r w:rsidRPr="00FF43BA">
        <w:rPr>
          <w:rFonts w:ascii="Times New Roman" w:eastAsia="Times New Roman" w:hAnsi="Times New Roman" w:cs="Times New Roman"/>
          <w:b/>
          <w:bCs/>
          <w:color w:val="000000"/>
          <w:kern w:val="28"/>
          <w:sz w:val="24"/>
          <w:szCs w:val="24"/>
          <w14:cntxtAlts/>
        </w:rPr>
        <w:br/>
        <w:t>Pre-Calculus Mathematics 40S –</w:t>
      </w:r>
      <w:r w:rsidRPr="00FF43BA">
        <w:rPr>
          <w:rFonts w:ascii="Times New Roman" w:eastAsia="Times New Roman" w:hAnsi="Times New Roman" w:cs="Times New Roman"/>
          <w:color w:val="000000"/>
          <w:kern w:val="28"/>
          <w:sz w:val="24"/>
          <w:szCs w:val="24"/>
          <w14:cntxtAlts/>
        </w:rPr>
        <w:t>This pathway is designed to provide students with the mathematical understandings and skills identified for entry into post-secondary programs that require the study of theoretical calculus.  Topics include algebra and numb</w:t>
      </w:r>
      <w:r>
        <w:rPr>
          <w:rFonts w:ascii="Times New Roman" w:eastAsia="Times New Roman" w:hAnsi="Times New Roman" w:cs="Times New Roman"/>
          <w:color w:val="000000"/>
          <w:kern w:val="28"/>
          <w:sz w:val="24"/>
          <w:szCs w:val="24"/>
          <w14:cntxtAlts/>
        </w:rPr>
        <w:t xml:space="preserve">er, measurement, permutations, </w:t>
      </w:r>
      <w:r w:rsidRPr="00FF43BA">
        <w:rPr>
          <w:rFonts w:ascii="Times New Roman" w:eastAsia="Times New Roman" w:hAnsi="Times New Roman" w:cs="Times New Roman"/>
          <w:color w:val="000000"/>
          <w:kern w:val="28"/>
          <w:sz w:val="24"/>
          <w:szCs w:val="24"/>
          <w14:cntxtAlts/>
        </w:rPr>
        <w:t xml:space="preserve">combinations and the binomial theorem, relations and functions, and </w:t>
      </w:r>
      <w:r w:rsidRPr="00FF43BA">
        <w:rPr>
          <w:rFonts w:ascii="Times New Roman" w:eastAsia="Times New Roman" w:hAnsi="Times New Roman" w:cs="Times New Roman"/>
          <w:color w:val="000000"/>
          <w:kern w:val="28"/>
          <w:sz w:val="24"/>
          <w:szCs w:val="24"/>
          <w14:cntxtAlts/>
        </w:rPr>
        <w:br/>
        <w:t>trigonometry.</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br/>
      </w:r>
      <w:r w:rsidRPr="00FF43BA">
        <w:rPr>
          <w:rFonts w:ascii="Times New Roman" w:eastAsia="Times New Roman" w:hAnsi="Times New Roman" w:cs="Times New Roman"/>
          <w:b/>
          <w:bCs/>
          <w:i/>
          <w:iCs/>
          <w:color w:val="000000"/>
          <w:kern w:val="28"/>
          <w:sz w:val="24"/>
          <w:szCs w:val="24"/>
          <w14:cntxtAlts/>
        </w:rPr>
        <w:t>*STUDENTS TAKING THEIR FIRST GRADE 12 MATH CREDIT WILL BE REQUIRED TO WRITE THE PROVINCIAL EXAM.</w:t>
      </w:r>
      <w:r w:rsidRPr="00FF43BA">
        <w:rPr>
          <w:rFonts w:ascii="Times New Roman" w:eastAsia="Times New Roman" w:hAnsi="Times New Roman" w:cs="Times New Roman"/>
          <w:b/>
          <w:bCs/>
          <w:i/>
          <w:iCs/>
          <w:color w:val="000000"/>
          <w:kern w:val="28"/>
          <w:sz w:val="24"/>
          <w:szCs w:val="24"/>
          <w14:cntxtAlts/>
        </w:rPr>
        <w:br/>
      </w:r>
      <w:r w:rsidRPr="00FF43BA">
        <w:rPr>
          <w:rFonts w:ascii="Times New Roman" w:eastAsia="Times New Roman" w:hAnsi="Times New Roman" w:cs="Times New Roman"/>
          <w:b/>
          <w:bCs/>
          <w:i/>
          <w:iCs/>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Active Healthy Lifestyles 40F</w:t>
      </w:r>
    </w:p>
    <w:p w:rsidR="00FA4BCA" w:rsidRDefault="00FA4BCA" w:rsidP="00FF43BA">
      <w:pPr>
        <w:widowControl w:val="0"/>
        <w:spacing w:after="0" w:line="240" w:lineRule="auto"/>
        <w:rPr>
          <w:rFonts w:ascii="Times New Roman" w:eastAsia="Times New Roman" w:hAnsi="Times New Roman" w:cs="Times New Roman"/>
          <w:color w:val="000000"/>
          <w:kern w:val="28"/>
          <w:sz w:val="24"/>
          <w:szCs w:val="24"/>
          <w:u w:val="single"/>
          <w14:cntxtAlts/>
        </w:rPr>
      </w:pPr>
    </w:p>
    <w:p w:rsidR="00FA4BCA" w:rsidRDefault="00FA4BCA" w:rsidP="00FF43BA">
      <w:pPr>
        <w:widowControl w:val="0"/>
        <w:spacing w:after="0" w:line="240" w:lineRule="auto"/>
        <w:rPr>
          <w:rFonts w:ascii="Times New Roman" w:eastAsia="Times New Roman" w:hAnsi="Times New Roman" w:cs="Times New Roman"/>
          <w:color w:val="000000"/>
          <w:kern w:val="28"/>
          <w:sz w:val="24"/>
          <w:szCs w:val="24"/>
          <w:u w:val="single"/>
          <w14:cntxtAlts/>
        </w:rPr>
      </w:pP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color w:val="000000"/>
          <w:kern w:val="28"/>
          <w:sz w:val="24"/>
          <w:szCs w:val="24"/>
          <w:u w:val="single"/>
          <w14:cntxtAlts/>
        </w:rPr>
        <w:lastRenderedPageBreak/>
        <w:t>ELECTIVES</w:t>
      </w:r>
      <w:proofErr w:type="gramStart"/>
      <w:r w:rsidRPr="00FF43BA">
        <w:rPr>
          <w:rFonts w:ascii="Times New Roman" w:eastAsia="Times New Roman" w:hAnsi="Times New Roman" w:cs="Times New Roman"/>
          <w:color w:val="000000"/>
          <w:kern w:val="28"/>
          <w:sz w:val="24"/>
          <w:szCs w:val="24"/>
          <w:u w:val="single"/>
          <w14:cntxtAlts/>
        </w:rPr>
        <w:t>:</w:t>
      </w:r>
      <w:proofErr w:type="gramEnd"/>
      <w:r w:rsidRPr="00FF43BA">
        <w:rPr>
          <w:rFonts w:ascii="Times New Roman" w:eastAsia="Times New Roman" w:hAnsi="Times New Roman" w:cs="Times New Roman"/>
          <w:color w:val="000000"/>
          <w:kern w:val="28"/>
          <w:sz w:val="24"/>
          <w:szCs w:val="24"/>
          <w14:cntxtAlts/>
        </w:rPr>
        <w:br/>
      </w:r>
      <w:r w:rsidR="00FA4BCA">
        <w:rPr>
          <w:rFonts w:ascii="Times New Roman" w:eastAsia="Times New Roman" w:hAnsi="Times New Roman" w:cs="Times New Roman"/>
          <w:b/>
          <w:bCs/>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 xml:space="preserve">Applied Technology 40S </w:t>
      </w:r>
      <w:r w:rsidRPr="00FF43BA">
        <w:rPr>
          <w:rFonts w:ascii="Times New Roman" w:eastAsia="Times New Roman" w:hAnsi="Times New Roman" w:cs="Times New Roman"/>
          <w:color w:val="000000"/>
          <w:kern w:val="28"/>
          <w:sz w:val="24"/>
          <w:szCs w:val="24"/>
          <w14:cntxtAlts/>
        </w:rPr>
        <w:t xml:space="preserve">- This course is designed to give participants an opportunity to learn and acquire skills in five different fields of technology. These areas include Global Positioning Systems (GPS), Computer Aided Drafting (CAD), Computer Numerically Controlled Machining (CNC), Digital and Film-based Photography and Digital Photo Editing, and Global </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color w:val="000000"/>
          <w:kern w:val="28"/>
          <w:sz w:val="24"/>
          <w:szCs w:val="24"/>
          <w14:cntxtAlts/>
        </w:rPr>
        <w:t>Information Systems (GIS).</w:t>
      </w:r>
      <w:r w:rsidRPr="00FF43BA">
        <w:rPr>
          <w:rFonts w:ascii="Times New Roman" w:eastAsia="Times New Roman" w:hAnsi="Times New Roman" w:cs="Times New Roman"/>
          <w:b/>
          <w:bCs/>
          <w:color w:val="000000"/>
          <w:kern w:val="28"/>
          <w:sz w:val="24"/>
          <w:szCs w:val="24"/>
          <w14:cntxtAlts/>
        </w:rPr>
        <w:br/>
        <w:t xml:space="preserve">Band 40S </w:t>
      </w:r>
      <w:r w:rsidRPr="00FF43BA">
        <w:rPr>
          <w:rFonts w:ascii="Times New Roman" w:eastAsia="Times New Roman" w:hAnsi="Times New Roman" w:cs="Times New Roman"/>
          <w:color w:val="000000"/>
          <w:kern w:val="28"/>
          <w:sz w:val="24"/>
          <w:szCs w:val="24"/>
          <w14:cntxtAlts/>
        </w:rPr>
        <w:t>-</w:t>
      </w:r>
      <w:r w:rsidRPr="00FF43BA">
        <w:rPr>
          <w:rFonts w:ascii="Times New Roman" w:eastAsia="Times New Roman" w:hAnsi="Times New Roman" w:cs="Times New Roman"/>
          <w:b/>
          <w:bCs/>
          <w:color w:val="000000"/>
          <w:kern w:val="28"/>
          <w:sz w:val="24"/>
          <w:szCs w:val="24"/>
          <w14:cntxtAlts/>
        </w:rPr>
        <w:t xml:space="preserve"> </w:t>
      </w:r>
      <w:r w:rsidRPr="00FF43BA">
        <w:rPr>
          <w:rFonts w:ascii="Times New Roman" w:eastAsia="Times New Roman" w:hAnsi="Times New Roman" w:cs="Times New Roman"/>
          <w:color w:val="000000"/>
          <w:kern w:val="28"/>
          <w:sz w:val="24"/>
          <w:szCs w:val="24"/>
          <w14:cntxtAlts/>
        </w:rPr>
        <w:t>This course is a continuation of 30S. Students are expected to participate in all school and community performances and are encouraged to participate in festivals and tours organized within the year.  Evaluation is based on participation, knowledge of the repertoire, theory, aural and technical skills.</w:t>
      </w:r>
    </w:p>
    <w:p w:rsidR="00FF43BA" w:rsidRPr="00FF43BA" w:rsidRDefault="00FF43BA" w:rsidP="00FF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 xml:space="preserve">Life/Work Transition 40S </w:t>
      </w:r>
      <w:r w:rsidRPr="00FF43BA">
        <w:rPr>
          <w:rFonts w:ascii="Times New Roman" w:eastAsia="Times New Roman" w:hAnsi="Times New Roman" w:cs="Times New Roman"/>
          <w:color w:val="000000"/>
          <w:kern w:val="28"/>
          <w:sz w:val="24"/>
          <w:szCs w:val="24"/>
          <w14:cntxtAlts/>
        </w:rPr>
        <w:t xml:space="preserve">– This course provides students with the </w:t>
      </w:r>
      <w:r>
        <w:rPr>
          <w:rFonts w:ascii="Times New Roman" w:eastAsia="Times New Roman" w:hAnsi="Times New Roman" w:cs="Times New Roman"/>
          <w:color w:val="000000"/>
          <w:kern w:val="28"/>
          <w:sz w:val="24"/>
          <w:szCs w:val="24"/>
          <w14:cntxtAlts/>
        </w:rPr>
        <w:t xml:space="preserve">opportunity to explore </w:t>
      </w:r>
      <w:r w:rsidRPr="00FF43BA">
        <w:rPr>
          <w:rFonts w:ascii="Times New Roman" w:eastAsia="Times New Roman" w:hAnsi="Times New Roman" w:cs="Times New Roman"/>
          <w:color w:val="000000"/>
          <w:kern w:val="28"/>
          <w:sz w:val="24"/>
          <w:szCs w:val="24"/>
          <w14:cntxtAlts/>
        </w:rPr>
        <w:t>potential o</w:t>
      </w:r>
      <w:r>
        <w:rPr>
          <w:rFonts w:ascii="Times New Roman" w:eastAsia="Times New Roman" w:hAnsi="Times New Roman" w:cs="Times New Roman"/>
          <w:color w:val="000000"/>
          <w:kern w:val="28"/>
          <w:sz w:val="24"/>
          <w:szCs w:val="24"/>
          <w14:cntxtAlts/>
        </w:rPr>
        <w:t xml:space="preserve">ccupations, and to demonstrate </w:t>
      </w:r>
      <w:r w:rsidRPr="00FF43BA">
        <w:rPr>
          <w:rFonts w:ascii="Times New Roman" w:eastAsia="Times New Roman" w:hAnsi="Times New Roman" w:cs="Times New Roman"/>
          <w:color w:val="000000"/>
          <w:kern w:val="28"/>
          <w:sz w:val="24"/>
          <w:szCs w:val="24"/>
          <w14:cntxtAlts/>
        </w:rPr>
        <w:t xml:space="preserve">employability skills and specific occupational skills. </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Biology 40S</w:t>
      </w:r>
      <w:r w:rsidRPr="00FF43BA">
        <w:rPr>
          <w:rFonts w:ascii="Times New Roman" w:eastAsia="Times New Roman" w:hAnsi="Times New Roman" w:cs="Times New Roman"/>
          <w:color w:val="000000"/>
          <w:kern w:val="28"/>
          <w:sz w:val="24"/>
          <w:szCs w:val="24"/>
          <w14:cntxtAlts/>
        </w:rPr>
        <w:t>– This course deals with the study of human and molecular genetics, DNA, mechanism of inheritances, and biodiversity in animals and plants.</w:t>
      </w:r>
      <w:r w:rsidRPr="00FF43BA">
        <w:rPr>
          <w:rFonts w:ascii="Times New Roman" w:eastAsia="Times New Roman" w:hAnsi="Times New Roman" w:cs="Times New Roman"/>
          <w:b/>
          <w:bCs/>
          <w:color w:val="000000"/>
          <w:kern w:val="28"/>
          <w:sz w:val="24"/>
          <w:szCs w:val="24"/>
          <w14:cntxtAlts/>
        </w:rPr>
        <w:br/>
        <w:t xml:space="preserve">Chemistry 40S </w:t>
      </w:r>
      <w:r w:rsidRPr="00FF43BA">
        <w:rPr>
          <w:rFonts w:ascii="Times New Roman" w:eastAsia="Times New Roman" w:hAnsi="Times New Roman" w:cs="Times New Roman"/>
          <w:color w:val="000000"/>
          <w:kern w:val="28"/>
          <w:sz w:val="24"/>
          <w:szCs w:val="24"/>
          <w14:cntxtAlts/>
        </w:rPr>
        <w:t>– Emphasis is on the</w:t>
      </w:r>
      <w:r>
        <w:rPr>
          <w:rFonts w:ascii="Times New Roman" w:eastAsia="Times New Roman" w:hAnsi="Times New Roman" w:cs="Times New Roman"/>
          <w:color w:val="000000"/>
          <w:kern w:val="28"/>
          <w:sz w:val="24"/>
          <w:szCs w:val="24"/>
          <w14:cntxtAlts/>
        </w:rPr>
        <w:t xml:space="preserve"> topics of equilibrium, acids, </w:t>
      </w:r>
      <w:r w:rsidRPr="00FF43BA">
        <w:rPr>
          <w:rFonts w:ascii="Times New Roman" w:eastAsia="Times New Roman" w:hAnsi="Times New Roman" w:cs="Times New Roman"/>
          <w:color w:val="000000"/>
          <w:kern w:val="28"/>
          <w:sz w:val="24"/>
          <w:szCs w:val="24"/>
          <w14:cntxtAlts/>
        </w:rPr>
        <w:t>oxidation-reduction, energy enthalpy, and reaction kinetics. Pre-requisite: Chemistry 30S.</w:t>
      </w:r>
      <w:r w:rsidRPr="00FF43BA">
        <w:rPr>
          <w:rFonts w:ascii="Times New Roman" w:eastAsia="Times New Roman" w:hAnsi="Times New Roman" w:cs="Times New Roman"/>
          <w:b/>
          <w:bCs/>
          <w:color w:val="000000"/>
          <w:kern w:val="28"/>
          <w:sz w:val="24"/>
          <w:szCs w:val="24"/>
          <w14:cntxtAlts/>
        </w:rPr>
        <w:br/>
        <w:t xml:space="preserve">Physics 40S </w:t>
      </w:r>
      <w:r w:rsidRPr="00FF43BA">
        <w:rPr>
          <w:rFonts w:ascii="Times New Roman" w:eastAsia="Times New Roman" w:hAnsi="Times New Roman" w:cs="Times New Roman"/>
          <w:color w:val="000000"/>
          <w:kern w:val="28"/>
          <w:sz w:val="24"/>
          <w:szCs w:val="24"/>
          <w14:cntxtAlts/>
        </w:rPr>
        <w:t>– Emphasis is on the fie</w:t>
      </w:r>
      <w:r>
        <w:rPr>
          <w:rFonts w:ascii="Times New Roman" w:eastAsia="Times New Roman" w:hAnsi="Times New Roman" w:cs="Times New Roman"/>
          <w:color w:val="000000"/>
          <w:kern w:val="28"/>
          <w:sz w:val="24"/>
          <w:szCs w:val="24"/>
          <w14:cntxtAlts/>
        </w:rPr>
        <w:t xml:space="preserve">lds of waves, light, sound and </w:t>
      </w:r>
      <w:r w:rsidRPr="00FF43BA">
        <w:rPr>
          <w:rFonts w:ascii="Times New Roman" w:eastAsia="Times New Roman" w:hAnsi="Times New Roman" w:cs="Times New Roman"/>
          <w:color w:val="000000"/>
          <w:kern w:val="28"/>
          <w:sz w:val="24"/>
          <w:szCs w:val="24"/>
          <w14:cntxtAlts/>
        </w:rPr>
        <w:t>electricity, fields, forces, series and parallel circuits, magnetic fields and forces, relationship between magnetism and electricity, alternating current, and nuclear medicine.</w:t>
      </w:r>
      <w:r w:rsidRPr="00FF43BA">
        <w:rPr>
          <w:rFonts w:ascii="Times New Roman" w:eastAsia="Times New Roman" w:hAnsi="Times New Roman" w:cs="Times New Roman"/>
          <w:b/>
          <w:bCs/>
          <w:color w:val="000000"/>
          <w:kern w:val="28"/>
          <w:sz w:val="24"/>
          <w:szCs w:val="24"/>
          <w14:cntxtAlts/>
        </w:rPr>
        <w:br/>
        <w:t xml:space="preserve">Law 40S </w:t>
      </w:r>
      <w:r w:rsidRPr="00FF43BA">
        <w:rPr>
          <w:rFonts w:ascii="Times New Roman" w:eastAsia="Times New Roman" w:hAnsi="Times New Roman" w:cs="Times New Roman"/>
          <w:color w:val="000000"/>
          <w:kern w:val="28"/>
          <w:sz w:val="24"/>
          <w:szCs w:val="24"/>
          <w14:cntxtAlts/>
        </w:rPr>
        <w:t>- This course consists of 4 modules: Module A - Fundamental Law, Module B - Criminal Law, Module C - Civil Law, and Module D -Family Law.</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Family Studies 40S</w:t>
      </w:r>
      <w:r w:rsidRPr="00FF43BA">
        <w:rPr>
          <w:rFonts w:ascii="Times New Roman" w:eastAsia="Times New Roman" w:hAnsi="Times New Roman" w:cs="Times New Roman"/>
          <w:color w:val="000000"/>
          <w:kern w:val="28"/>
          <w:sz w:val="24"/>
          <w:szCs w:val="24"/>
          <w14:cntxtAlts/>
        </w:rPr>
        <w:t xml:space="preserve"> - The primary focus of this course is to help teens reflect upon their own lives and from this, strengthen the families they live in now and build strong families for the future. </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Psychology 40S</w:t>
      </w:r>
      <w:r w:rsidRPr="00FF43BA">
        <w:rPr>
          <w:rFonts w:ascii="Times New Roman" w:eastAsia="Times New Roman" w:hAnsi="Times New Roman" w:cs="Times New Roman"/>
          <w:color w:val="000000"/>
          <w:kern w:val="28"/>
          <w:sz w:val="24"/>
          <w:szCs w:val="24"/>
          <w14:cntxtAlts/>
        </w:rPr>
        <w:t xml:space="preserve"> – This course will fo</w:t>
      </w:r>
      <w:r>
        <w:rPr>
          <w:rFonts w:ascii="Times New Roman" w:eastAsia="Times New Roman" w:hAnsi="Times New Roman" w:cs="Times New Roman"/>
          <w:color w:val="000000"/>
          <w:kern w:val="28"/>
          <w:sz w:val="24"/>
          <w:szCs w:val="24"/>
          <w14:cntxtAlts/>
        </w:rPr>
        <w:t xml:space="preserve">cus on understanding the major </w:t>
      </w:r>
      <w:r w:rsidRPr="00FF43BA">
        <w:rPr>
          <w:rFonts w:ascii="Times New Roman" w:eastAsia="Times New Roman" w:hAnsi="Times New Roman" w:cs="Times New Roman"/>
          <w:color w:val="000000"/>
          <w:kern w:val="28"/>
          <w:sz w:val="24"/>
          <w:szCs w:val="24"/>
          <w14:cntxtAlts/>
        </w:rPr>
        <w:t xml:space="preserve">concepts and theories in psychology and may include topics such as sleep and dreams, motivation, stress, and mental disorders. </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 xml:space="preserve">Global Issues 40S </w:t>
      </w:r>
      <w:r>
        <w:rPr>
          <w:rFonts w:ascii="Times New Roman" w:eastAsia="Times New Roman" w:hAnsi="Times New Roman" w:cs="Times New Roman"/>
          <w:color w:val="000000"/>
          <w:kern w:val="28"/>
          <w:sz w:val="24"/>
          <w:szCs w:val="24"/>
          <w14:cntxtAlts/>
        </w:rPr>
        <w:t xml:space="preserve">– </w:t>
      </w:r>
      <w:r w:rsidRPr="00FF43BA">
        <w:rPr>
          <w:rFonts w:ascii="Times New Roman" w:eastAsia="Times New Roman" w:hAnsi="Times New Roman" w:cs="Times New Roman"/>
          <w:color w:val="000000"/>
          <w:kern w:val="28"/>
          <w:sz w:val="24"/>
          <w:szCs w:val="24"/>
          <w14:cntxtAlts/>
        </w:rPr>
        <w:t xml:space="preserve">Students conduct inquiry into the social, political, environmental, and economic impact of contemporary and emerging global issues. </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French 40S</w:t>
      </w:r>
      <w:r w:rsidRPr="00FF43BA">
        <w:rPr>
          <w:rFonts w:ascii="Times New Roman" w:eastAsia="Times New Roman" w:hAnsi="Times New Roman" w:cs="Times New Roman"/>
          <w:color w:val="000000"/>
          <w:kern w:val="28"/>
          <w:sz w:val="24"/>
          <w:szCs w:val="24"/>
          <w14:cntxtAlts/>
        </w:rPr>
        <w:t xml:space="preserve"> </w:t>
      </w:r>
      <w:r>
        <w:rPr>
          <w:rFonts w:ascii="Times New Roman" w:eastAsia="Times New Roman" w:hAnsi="Times New Roman" w:cs="Times New Roman"/>
          <w:color w:val="000000"/>
          <w:kern w:val="28"/>
          <w:sz w:val="24"/>
          <w:szCs w:val="24"/>
          <w14:cntxtAlts/>
        </w:rPr>
        <w:t>–</w:t>
      </w:r>
      <w:r w:rsidRPr="00FF43BA">
        <w:rPr>
          <w:rFonts w:ascii="Times New Roman" w:eastAsia="Times New Roman" w:hAnsi="Times New Roman" w:cs="Times New Roman"/>
          <w:color w:val="000000"/>
          <w:kern w:val="28"/>
          <w:sz w:val="24"/>
          <w:szCs w:val="24"/>
          <w14:cntxtAlts/>
        </w:rPr>
        <w:t xml:space="preserve"> Students will continue to develop an extensive vocabulary as well as precision with higher-level grammar. Through daily conversation, reading and writing in French, the stud</w:t>
      </w:r>
      <w:r>
        <w:rPr>
          <w:rFonts w:ascii="Times New Roman" w:eastAsia="Times New Roman" w:hAnsi="Times New Roman" w:cs="Times New Roman"/>
          <w:color w:val="000000"/>
          <w:kern w:val="28"/>
          <w:sz w:val="24"/>
          <w:szCs w:val="24"/>
          <w14:cntxtAlts/>
        </w:rPr>
        <w:t xml:space="preserve">ents continue to develop their </w:t>
      </w:r>
      <w:r w:rsidRPr="00FF43BA">
        <w:rPr>
          <w:rFonts w:ascii="Times New Roman" w:eastAsia="Times New Roman" w:hAnsi="Times New Roman" w:cs="Times New Roman"/>
          <w:color w:val="000000"/>
          <w:kern w:val="28"/>
          <w:sz w:val="24"/>
          <w:szCs w:val="24"/>
          <w14:cntxtAlts/>
        </w:rPr>
        <w:t>communication skills in the French langu</w:t>
      </w:r>
      <w:r>
        <w:rPr>
          <w:rFonts w:ascii="Times New Roman" w:eastAsia="Times New Roman" w:hAnsi="Times New Roman" w:cs="Times New Roman"/>
          <w:color w:val="000000"/>
          <w:kern w:val="28"/>
          <w:sz w:val="24"/>
          <w:szCs w:val="24"/>
          <w14:cntxtAlts/>
        </w:rPr>
        <w:t xml:space="preserve">age. French literature, letter </w:t>
      </w:r>
      <w:r w:rsidRPr="00FF43BA">
        <w:rPr>
          <w:rFonts w:ascii="Times New Roman" w:eastAsia="Times New Roman" w:hAnsi="Times New Roman" w:cs="Times New Roman"/>
          <w:color w:val="000000"/>
          <w:kern w:val="28"/>
          <w:sz w:val="24"/>
          <w:szCs w:val="24"/>
          <w14:cntxtAlts/>
        </w:rPr>
        <w:t xml:space="preserve">writing, conversation, games, videos and projects also enhance the students’ learning </w:t>
      </w:r>
      <w:r w:rsidRPr="00FF43BA">
        <w:rPr>
          <w:rFonts w:ascii="Times New Roman" w:eastAsia="Times New Roman" w:hAnsi="Times New Roman" w:cs="Times New Roman"/>
          <w:i/>
          <w:iCs/>
          <w:color w:val="000000"/>
          <w:kern w:val="28"/>
          <w:sz w:val="24"/>
          <w:szCs w:val="24"/>
          <w14:cntxtAlts/>
        </w:rPr>
        <w:t xml:space="preserve">en </w:t>
      </w:r>
      <w:proofErr w:type="spellStart"/>
      <w:r w:rsidRPr="00FF43BA">
        <w:rPr>
          <w:rFonts w:ascii="Times New Roman" w:eastAsia="Times New Roman" w:hAnsi="Times New Roman" w:cs="Times New Roman"/>
          <w:i/>
          <w:iCs/>
          <w:color w:val="000000"/>
          <w:kern w:val="28"/>
          <w:sz w:val="24"/>
          <w:szCs w:val="24"/>
          <w14:cntxtAlts/>
        </w:rPr>
        <w:t>français</w:t>
      </w:r>
      <w:proofErr w:type="spellEnd"/>
      <w:r w:rsidRPr="00FF43BA">
        <w:rPr>
          <w:rFonts w:ascii="Times New Roman" w:eastAsia="Times New Roman" w:hAnsi="Times New Roman" w:cs="Times New Roman"/>
          <w:color w:val="000000"/>
          <w:kern w:val="28"/>
          <w:sz w:val="24"/>
          <w:szCs w:val="24"/>
          <w14:cntxtAlts/>
        </w:rPr>
        <w:t>. Pre-requisite: French 30S</w:t>
      </w:r>
      <w:r w:rsidRPr="00FF43BA">
        <w:rPr>
          <w:rFonts w:ascii="Times New Roman" w:eastAsia="Times New Roman" w:hAnsi="Times New Roman" w:cs="Times New Roman"/>
          <w:color w:val="000000"/>
          <w:kern w:val="28"/>
          <w:sz w:val="24"/>
          <w:szCs w:val="24"/>
          <w14:cntxtAlts/>
        </w:rPr>
        <w:br/>
      </w:r>
      <w:r w:rsidRPr="00FF43BA">
        <w:rPr>
          <w:rFonts w:ascii="Times New Roman" w:eastAsia="Times New Roman" w:hAnsi="Times New Roman" w:cs="Times New Roman"/>
          <w:b/>
          <w:bCs/>
          <w:color w:val="000000"/>
          <w:kern w:val="28"/>
          <w:sz w:val="24"/>
          <w:szCs w:val="24"/>
          <w14:cntxtAlts/>
        </w:rPr>
        <w:t xml:space="preserve">Choral 40S </w:t>
      </w:r>
      <w:r>
        <w:rPr>
          <w:rFonts w:ascii="Times New Roman" w:eastAsia="Times New Roman" w:hAnsi="Times New Roman" w:cs="Times New Roman"/>
          <w:color w:val="000000"/>
          <w:kern w:val="28"/>
          <w:sz w:val="24"/>
          <w:szCs w:val="24"/>
          <w14:cntxtAlts/>
        </w:rPr>
        <w:t>–</w:t>
      </w:r>
      <w:r w:rsidRPr="00FF43BA">
        <w:rPr>
          <w:rFonts w:ascii="Times New Roman" w:eastAsia="Times New Roman" w:hAnsi="Times New Roman" w:cs="Times New Roman"/>
          <w:color w:val="000000"/>
          <w:kern w:val="28"/>
          <w:sz w:val="24"/>
          <w:szCs w:val="24"/>
          <w14:cntxtAlts/>
        </w:rPr>
        <w:t xml:space="preserve"> Designed to provide an</w:t>
      </w:r>
      <w:r>
        <w:rPr>
          <w:rFonts w:ascii="Times New Roman" w:eastAsia="Times New Roman" w:hAnsi="Times New Roman" w:cs="Times New Roman"/>
          <w:color w:val="000000"/>
          <w:kern w:val="28"/>
          <w:sz w:val="24"/>
          <w:szCs w:val="24"/>
          <w14:cntxtAlts/>
        </w:rPr>
        <w:t xml:space="preserve"> atmosphere for the enjoyment, </w:t>
      </w:r>
      <w:r w:rsidRPr="00FF43BA">
        <w:rPr>
          <w:rFonts w:ascii="Times New Roman" w:eastAsia="Times New Roman" w:hAnsi="Times New Roman" w:cs="Times New Roman"/>
          <w:color w:val="000000"/>
          <w:kern w:val="28"/>
          <w:sz w:val="24"/>
          <w:szCs w:val="24"/>
          <w14:cntxtAlts/>
        </w:rPr>
        <w:t xml:space="preserve">appreciation and performance of all types of choral music. The instruction will focus on improving voice quality, intonation, </w:t>
      </w:r>
      <w:proofErr w:type="gramStart"/>
      <w:r w:rsidRPr="00FF43BA">
        <w:rPr>
          <w:rFonts w:ascii="Times New Roman" w:eastAsia="Times New Roman" w:hAnsi="Times New Roman" w:cs="Times New Roman"/>
          <w:color w:val="000000"/>
          <w:kern w:val="28"/>
          <w:sz w:val="24"/>
          <w:szCs w:val="24"/>
          <w14:cntxtAlts/>
        </w:rPr>
        <w:t>ability</w:t>
      </w:r>
      <w:proofErr w:type="gramEnd"/>
      <w:r w:rsidRPr="00FF43BA">
        <w:rPr>
          <w:rFonts w:ascii="Times New Roman" w:eastAsia="Times New Roman" w:hAnsi="Times New Roman" w:cs="Times New Roman"/>
          <w:color w:val="000000"/>
          <w:kern w:val="28"/>
          <w:sz w:val="24"/>
          <w:szCs w:val="24"/>
          <w14:cntxtAlts/>
        </w:rPr>
        <w:t xml:space="preserve"> to sight-sing and read music.  The choir performs a variety of music at evening concerts and special events such as graduation and Remembrance Day.</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b/>
          <w:bCs/>
          <w:color w:val="000000"/>
          <w:kern w:val="28"/>
          <w:sz w:val="24"/>
          <w:szCs w:val="24"/>
          <w14:cntxtAlts/>
        </w:rPr>
        <w:t xml:space="preserve">Drama 40S </w:t>
      </w:r>
      <w:r>
        <w:rPr>
          <w:rFonts w:ascii="Times New Roman" w:eastAsia="Times New Roman" w:hAnsi="Times New Roman" w:cs="Times New Roman"/>
          <w:color w:val="000000"/>
          <w:kern w:val="28"/>
          <w:sz w:val="24"/>
          <w:szCs w:val="24"/>
          <w14:cntxtAlts/>
        </w:rPr>
        <w:t>–</w:t>
      </w:r>
      <w:r w:rsidRPr="00FF43BA">
        <w:rPr>
          <w:rFonts w:ascii="Times New Roman" w:eastAsia="Times New Roman" w:hAnsi="Times New Roman" w:cs="Times New Roman"/>
          <w:color w:val="000000"/>
          <w:kern w:val="28"/>
          <w:sz w:val="24"/>
          <w:szCs w:val="24"/>
          <w14:cntxtAlts/>
        </w:rPr>
        <w:t xml:space="preserve"> Students must have successfully completed Drama 30S in order to register in this course.  While this is a combined class, the students in Drama 40S have higher expectations in their assignments, as well as the Remembrance Day ceremony, and the major production, and are expected to take on more of a leadership role to assist those in Drama 30S.</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r w:rsidRPr="00FF43BA">
        <w:rPr>
          <w:rFonts w:ascii="Times New Roman" w:eastAsia="Times New Roman" w:hAnsi="Times New Roman" w:cs="Times New Roman"/>
          <w:color w:val="000000"/>
          <w:kern w:val="28"/>
          <w:sz w:val="24"/>
          <w:szCs w:val="24"/>
          <w14:cntxtAlts/>
        </w:rPr>
        <w:t> </w:t>
      </w:r>
    </w:p>
    <w:p w:rsidR="00FF43BA" w:rsidRPr="00FF43BA" w:rsidRDefault="00FF43BA" w:rsidP="00FF43BA">
      <w:pPr>
        <w:widowControl w:val="0"/>
        <w:spacing w:after="0" w:line="240" w:lineRule="auto"/>
        <w:rPr>
          <w:rFonts w:ascii="Times New Roman" w:eastAsia="Times New Roman" w:hAnsi="Times New Roman" w:cs="Times New Roman"/>
          <w:color w:val="000000"/>
          <w:kern w:val="28"/>
          <w:sz w:val="24"/>
          <w:szCs w:val="24"/>
          <w14:cntxtAlts/>
        </w:rPr>
      </w:pPr>
    </w:p>
    <w:p w:rsidR="00CA3700" w:rsidRDefault="00CA3700"/>
    <w:sectPr w:rsidR="00CA3700" w:rsidSect="00FF43B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BA"/>
    <w:rsid w:val="005813B7"/>
    <w:rsid w:val="00725C0A"/>
    <w:rsid w:val="008C334E"/>
    <w:rsid w:val="009C3BF1"/>
    <w:rsid w:val="00CA3700"/>
    <w:rsid w:val="00DC6E5D"/>
    <w:rsid w:val="00FA4BCA"/>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A17AC-E889-4541-8EE3-0B65004E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995">
      <w:bodyDiv w:val="1"/>
      <w:marLeft w:val="0"/>
      <w:marRight w:val="0"/>
      <w:marTop w:val="0"/>
      <w:marBottom w:val="0"/>
      <w:divBdr>
        <w:top w:val="none" w:sz="0" w:space="0" w:color="auto"/>
        <w:left w:val="none" w:sz="0" w:space="0" w:color="auto"/>
        <w:bottom w:val="none" w:sz="0" w:space="0" w:color="auto"/>
        <w:right w:val="none" w:sz="0" w:space="0" w:color="auto"/>
      </w:divBdr>
    </w:div>
    <w:div w:id="215901662">
      <w:bodyDiv w:val="1"/>
      <w:marLeft w:val="0"/>
      <w:marRight w:val="0"/>
      <w:marTop w:val="0"/>
      <w:marBottom w:val="0"/>
      <w:divBdr>
        <w:top w:val="none" w:sz="0" w:space="0" w:color="auto"/>
        <w:left w:val="none" w:sz="0" w:space="0" w:color="auto"/>
        <w:bottom w:val="none" w:sz="0" w:space="0" w:color="auto"/>
        <w:right w:val="none" w:sz="0" w:space="0" w:color="auto"/>
      </w:divBdr>
    </w:div>
    <w:div w:id="293677543">
      <w:bodyDiv w:val="1"/>
      <w:marLeft w:val="0"/>
      <w:marRight w:val="0"/>
      <w:marTop w:val="0"/>
      <w:marBottom w:val="0"/>
      <w:divBdr>
        <w:top w:val="none" w:sz="0" w:space="0" w:color="auto"/>
        <w:left w:val="none" w:sz="0" w:space="0" w:color="auto"/>
        <w:bottom w:val="none" w:sz="0" w:space="0" w:color="auto"/>
        <w:right w:val="none" w:sz="0" w:space="0" w:color="auto"/>
      </w:divBdr>
    </w:div>
    <w:div w:id="1712925497">
      <w:bodyDiv w:val="1"/>
      <w:marLeft w:val="0"/>
      <w:marRight w:val="0"/>
      <w:marTop w:val="0"/>
      <w:marBottom w:val="0"/>
      <w:divBdr>
        <w:top w:val="none" w:sz="0" w:space="0" w:color="auto"/>
        <w:left w:val="none" w:sz="0" w:space="0" w:color="auto"/>
        <w:bottom w:val="none" w:sz="0" w:space="0" w:color="auto"/>
        <w:right w:val="none" w:sz="0" w:space="0" w:color="auto"/>
      </w:divBdr>
      <w:divsChild>
        <w:div w:id="629090861">
          <w:marLeft w:val="0"/>
          <w:marRight w:val="0"/>
          <w:marTop w:val="0"/>
          <w:marBottom w:val="0"/>
          <w:divBdr>
            <w:top w:val="none" w:sz="0" w:space="0" w:color="auto"/>
            <w:left w:val="none" w:sz="0" w:space="0" w:color="auto"/>
            <w:bottom w:val="none" w:sz="0" w:space="0" w:color="auto"/>
            <w:right w:val="none" w:sz="0" w:space="0" w:color="auto"/>
          </w:divBdr>
        </w:div>
        <w:div w:id="391856405">
          <w:marLeft w:val="0"/>
          <w:marRight w:val="0"/>
          <w:marTop w:val="0"/>
          <w:marBottom w:val="0"/>
          <w:divBdr>
            <w:top w:val="none" w:sz="0" w:space="0" w:color="auto"/>
            <w:left w:val="none" w:sz="0" w:space="0" w:color="auto"/>
            <w:bottom w:val="none" w:sz="0" w:space="0" w:color="auto"/>
            <w:right w:val="none" w:sz="0" w:space="0" w:color="auto"/>
          </w:divBdr>
        </w:div>
      </w:divsChild>
    </w:div>
    <w:div w:id="20773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ccarefoot</cp:lastModifiedBy>
  <cp:revision>2</cp:revision>
  <dcterms:created xsi:type="dcterms:W3CDTF">2016-05-27T14:01:00Z</dcterms:created>
  <dcterms:modified xsi:type="dcterms:W3CDTF">2016-05-27T14:01:00Z</dcterms:modified>
</cp:coreProperties>
</file>